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8D" w:rsidRPr="00085C07" w:rsidRDefault="00DD098D" w:rsidP="00DD098D">
      <w:pPr>
        <w:tabs>
          <w:tab w:val="center" w:pos="4536"/>
        </w:tabs>
        <w:spacing w:after="160" w:line="256" w:lineRule="auto"/>
        <w:jc w:val="both"/>
        <w:rPr>
          <w:b/>
          <w:bCs/>
          <w:color w:val="0000FF"/>
        </w:rPr>
      </w:pPr>
      <w:r w:rsidRPr="00085C07">
        <w:rPr>
          <w:b/>
          <w:bCs/>
          <w:color w:val="0000FF"/>
        </w:rPr>
        <w:t>Presidents Report</w:t>
      </w:r>
      <w:r w:rsidR="006B753A" w:rsidRPr="00085C07">
        <w:rPr>
          <w:b/>
          <w:bCs/>
          <w:color w:val="0000FF"/>
        </w:rPr>
        <w:t>: AGM 2019. Annual General Meeting</w:t>
      </w:r>
    </w:p>
    <w:p w:rsidR="006B753A" w:rsidRPr="00085C07" w:rsidRDefault="006B753A" w:rsidP="006B753A">
      <w:pPr>
        <w:rPr>
          <w:rFonts w:asciiTheme="minorHAnsi" w:eastAsiaTheme="minorHAnsi" w:hAnsiTheme="minorHAnsi" w:cstheme="minorHAnsi"/>
          <w:color w:val="0000FF"/>
          <w:sz w:val="20"/>
          <w:szCs w:val="20"/>
          <w:lang w:eastAsia="en-US"/>
        </w:rPr>
      </w:pPr>
      <w:r w:rsidRPr="00085C07">
        <w:rPr>
          <w:rFonts w:asciiTheme="minorHAnsi" w:eastAsiaTheme="minorHAnsi" w:hAnsiTheme="minorHAnsi" w:cstheme="minorHAnsi"/>
          <w:color w:val="0000FF"/>
          <w:sz w:val="20"/>
          <w:szCs w:val="20"/>
          <w:lang w:eastAsia="en-US"/>
        </w:rPr>
        <w:t xml:space="preserve">Australian Institute of </w:t>
      </w:r>
      <w:r w:rsidR="002A1F10" w:rsidRPr="00085C07">
        <w:rPr>
          <w:rFonts w:asciiTheme="minorHAnsi" w:eastAsiaTheme="minorHAnsi" w:hAnsiTheme="minorHAnsi" w:cstheme="minorHAnsi"/>
          <w:color w:val="0000FF"/>
          <w:sz w:val="20"/>
          <w:szCs w:val="20"/>
          <w:lang w:eastAsia="en-US"/>
        </w:rPr>
        <w:t>Technical Chefs</w:t>
      </w:r>
      <w:r w:rsidRPr="00085C07">
        <w:rPr>
          <w:rFonts w:asciiTheme="minorHAnsi" w:eastAsiaTheme="minorHAnsi" w:hAnsiTheme="minorHAnsi" w:cstheme="minorHAnsi"/>
          <w:color w:val="0000FF"/>
          <w:sz w:val="20"/>
          <w:szCs w:val="20"/>
          <w:lang w:eastAsia="en-US"/>
        </w:rPr>
        <w:t xml:space="preserve"> Inc. Monday 28</w:t>
      </w:r>
      <w:r w:rsidRPr="00085C07">
        <w:rPr>
          <w:rFonts w:asciiTheme="minorHAnsi" w:eastAsiaTheme="minorHAnsi" w:hAnsiTheme="minorHAnsi" w:cstheme="minorHAnsi"/>
          <w:color w:val="0000FF"/>
          <w:sz w:val="20"/>
          <w:szCs w:val="20"/>
          <w:vertAlign w:val="superscript"/>
          <w:lang w:eastAsia="en-US"/>
        </w:rPr>
        <w:t>th</w:t>
      </w:r>
      <w:r w:rsidRPr="00085C07">
        <w:rPr>
          <w:rFonts w:asciiTheme="minorHAnsi" w:eastAsiaTheme="minorHAnsi" w:hAnsiTheme="minorHAnsi" w:cstheme="minorHAnsi"/>
          <w:color w:val="0000FF"/>
          <w:sz w:val="20"/>
          <w:szCs w:val="20"/>
          <w:lang w:eastAsia="en-US"/>
        </w:rPr>
        <w:t xml:space="preserve"> October 2019 - </w:t>
      </w:r>
      <w:r w:rsidRPr="00085C07">
        <w:rPr>
          <w:rFonts w:asciiTheme="minorHAnsi" w:eastAsiaTheme="minorHAnsi" w:hAnsiTheme="minorHAnsi" w:cstheme="minorHAnsi"/>
          <w:i/>
          <w:color w:val="0000FF"/>
          <w:sz w:val="20"/>
          <w:szCs w:val="20"/>
          <w:lang w:eastAsia="en-US"/>
        </w:rPr>
        <w:t>National Broadcast through Zoom</w:t>
      </w:r>
    </w:p>
    <w:p w:rsidR="006B753A" w:rsidRPr="00085C07" w:rsidRDefault="006B753A" w:rsidP="006B753A">
      <w:pPr>
        <w:tabs>
          <w:tab w:val="center" w:pos="4536"/>
        </w:tabs>
        <w:spacing w:after="160" w:line="256" w:lineRule="auto"/>
        <w:jc w:val="both"/>
        <w:rPr>
          <w:color w:val="0000FF"/>
        </w:rPr>
      </w:pPr>
      <w:r w:rsidRPr="00085C07">
        <w:rPr>
          <w:color w:val="0000FF"/>
        </w:rPr>
        <w:t>This evening I am delighted to deliver the Presidents report to the Australian Institute of Technical Chefs Annual General Meeting 2019.</w:t>
      </w:r>
    </w:p>
    <w:p w:rsidR="00DD098D" w:rsidRPr="00085C07" w:rsidRDefault="0087391D" w:rsidP="006B753A">
      <w:pPr>
        <w:tabs>
          <w:tab w:val="center" w:pos="4536"/>
        </w:tabs>
        <w:spacing w:after="160" w:line="256" w:lineRule="auto"/>
        <w:jc w:val="both"/>
        <w:rPr>
          <w:color w:val="0000FF"/>
        </w:rPr>
      </w:pPr>
      <w:r w:rsidRPr="00085C07">
        <w:rPr>
          <w:color w:val="0000FF"/>
        </w:rPr>
        <w:t xml:space="preserve"> I</w:t>
      </w:r>
      <w:r w:rsidR="006B753A" w:rsidRPr="00085C07">
        <w:rPr>
          <w:color w:val="0000FF"/>
        </w:rPr>
        <w:t xml:space="preserve"> welcome all who are personally attending and those who are here through technology on Zoom.</w:t>
      </w:r>
    </w:p>
    <w:p w:rsidR="002A1F10" w:rsidRPr="00085C07" w:rsidRDefault="002A1F10" w:rsidP="002A1F10">
      <w:pPr>
        <w:spacing w:after="0" w:line="240" w:lineRule="auto"/>
        <w:ind w:left="720"/>
        <w:rPr>
          <w:rFonts w:asciiTheme="minorHAnsi" w:eastAsiaTheme="minorHAnsi" w:hAnsiTheme="minorHAnsi" w:cstheme="minorHAnsi"/>
          <w:color w:val="0000FF"/>
          <w:lang w:eastAsia="en-US"/>
        </w:rPr>
      </w:pPr>
    </w:p>
    <w:p w:rsidR="002A1F10" w:rsidRPr="00085C07" w:rsidRDefault="002A1F10" w:rsidP="0087391D">
      <w:pPr>
        <w:spacing w:after="0" w:line="240" w:lineRule="auto"/>
        <w:rPr>
          <w:rFonts w:asciiTheme="minorHAnsi" w:eastAsiaTheme="minorHAnsi" w:hAnsiTheme="minorHAnsi" w:cstheme="minorHAnsi"/>
          <w:b/>
          <w:bCs/>
          <w:color w:val="0000FF"/>
          <w:lang w:eastAsia="en-US"/>
        </w:rPr>
      </w:pPr>
      <w:r w:rsidRPr="00085C07">
        <w:rPr>
          <w:rFonts w:asciiTheme="minorHAnsi" w:eastAsiaTheme="minorHAnsi" w:hAnsiTheme="minorHAnsi" w:cstheme="minorHAnsi"/>
          <w:b/>
          <w:bCs/>
          <w:color w:val="0000FF"/>
          <w:lang w:eastAsia="en-US"/>
        </w:rPr>
        <w:t xml:space="preserve">First and foremost I personally thank council for their invaluable contribution in the past year. </w:t>
      </w:r>
    </w:p>
    <w:p w:rsidR="0087391D" w:rsidRPr="00085C07" w:rsidRDefault="0087391D" w:rsidP="0087391D">
      <w:pPr>
        <w:spacing w:after="0" w:line="240" w:lineRule="auto"/>
        <w:rPr>
          <w:rFonts w:asciiTheme="minorHAnsi" w:eastAsiaTheme="minorHAnsi" w:hAnsiTheme="minorHAnsi" w:cstheme="minorHAnsi"/>
          <w:b/>
          <w:bCs/>
          <w:color w:val="0000FF"/>
          <w:lang w:eastAsia="en-US"/>
        </w:rPr>
      </w:pPr>
    </w:p>
    <w:p w:rsidR="0087391D" w:rsidRPr="00085C07" w:rsidRDefault="001C75A2" w:rsidP="00ED0502">
      <w:pPr>
        <w:pStyle w:val="ListParagraph"/>
        <w:numPr>
          <w:ilvl w:val="0"/>
          <w:numId w:val="2"/>
        </w:numPr>
        <w:spacing w:after="0" w:line="240" w:lineRule="auto"/>
        <w:rPr>
          <w:rFonts w:cstheme="minorHAnsi"/>
          <w:bCs/>
          <w:color w:val="0000FF"/>
        </w:rPr>
      </w:pPr>
      <w:r w:rsidRPr="00085C07">
        <w:rPr>
          <w:rFonts w:cstheme="minorHAnsi"/>
          <w:b/>
          <w:bCs/>
          <w:color w:val="0000FF"/>
        </w:rPr>
        <w:t>Ross Hardman</w:t>
      </w:r>
      <w:r w:rsidRPr="00085C07">
        <w:rPr>
          <w:rFonts w:cstheme="minorHAnsi"/>
          <w:bCs/>
          <w:color w:val="0000FF"/>
        </w:rPr>
        <w:t xml:space="preserve">- Senior Vice President- for providing </w:t>
      </w:r>
      <w:r w:rsidR="005643E4" w:rsidRPr="00085C07">
        <w:rPr>
          <w:rFonts w:cstheme="minorHAnsi"/>
          <w:bCs/>
          <w:color w:val="0000FF"/>
        </w:rPr>
        <w:t>great</w:t>
      </w:r>
      <w:r w:rsidRPr="00085C07">
        <w:rPr>
          <w:rFonts w:cstheme="minorHAnsi"/>
          <w:bCs/>
          <w:color w:val="0000FF"/>
        </w:rPr>
        <w:t xml:space="preserve"> support and tirelessly </w:t>
      </w:r>
      <w:r w:rsidR="005643E4" w:rsidRPr="00085C07">
        <w:rPr>
          <w:rFonts w:cstheme="minorHAnsi"/>
          <w:bCs/>
          <w:color w:val="0000FF"/>
        </w:rPr>
        <w:t>working</w:t>
      </w:r>
      <w:r w:rsidR="0087391D" w:rsidRPr="00085C07">
        <w:rPr>
          <w:rFonts w:cstheme="minorHAnsi"/>
          <w:bCs/>
          <w:color w:val="0000FF"/>
        </w:rPr>
        <w:t xml:space="preserve"> </w:t>
      </w:r>
      <w:r w:rsidRPr="00085C07">
        <w:rPr>
          <w:rFonts w:cstheme="minorHAnsi"/>
          <w:bCs/>
          <w:color w:val="0000FF"/>
        </w:rPr>
        <w:t>on unique projects.</w:t>
      </w:r>
    </w:p>
    <w:p w:rsidR="005643E4" w:rsidRPr="00085C07" w:rsidRDefault="005643E4" w:rsidP="00ED0502">
      <w:pPr>
        <w:pStyle w:val="ListParagraph"/>
        <w:numPr>
          <w:ilvl w:val="0"/>
          <w:numId w:val="2"/>
        </w:numPr>
        <w:spacing w:after="0" w:line="240" w:lineRule="auto"/>
        <w:rPr>
          <w:rFonts w:cstheme="minorHAnsi"/>
          <w:bCs/>
          <w:color w:val="0000FF"/>
        </w:rPr>
      </w:pPr>
      <w:r w:rsidRPr="00085C07">
        <w:rPr>
          <w:rFonts w:cstheme="minorHAnsi"/>
          <w:b/>
          <w:bCs/>
          <w:color w:val="0000FF"/>
        </w:rPr>
        <w:t>George Hill</w:t>
      </w:r>
      <w:r w:rsidRPr="00085C07">
        <w:rPr>
          <w:rFonts w:cstheme="minorHAnsi"/>
          <w:bCs/>
          <w:color w:val="0000FF"/>
        </w:rPr>
        <w:t>- VP communications, for kee</w:t>
      </w:r>
      <w:r w:rsidR="0087391D" w:rsidRPr="00085C07">
        <w:rPr>
          <w:rFonts w:cstheme="minorHAnsi"/>
          <w:bCs/>
          <w:color w:val="0000FF"/>
        </w:rPr>
        <w:t>ping us engaged, our web master</w:t>
      </w:r>
      <w:r w:rsidR="00186078" w:rsidRPr="00085C07">
        <w:rPr>
          <w:rFonts w:cstheme="minorHAnsi"/>
          <w:bCs/>
          <w:color w:val="0000FF"/>
        </w:rPr>
        <w:t xml:space="preserve"> who</w:t>
      </w:r>
      <w:r w:rsidR="0087391D" w:rsidRPr="00085C07">
        <w:rPr>
          <w:rFonts w:cstheme="minorHAnsi"/>
          <w:bCs/>
          <w:color w:val="0000FF"/>
        </w:rPr>
        <w:t xml:space="preserve"> does lot of work behind the scene.</w:t>
      </w:r>
    </w:p>
    <w:p w:rsidR="005643E4" w:rsidRPr="00085C07" w:rsidRDefault="005643E4" w:rsidP="00ED0502">
      <w:pPr>
        <w:pStyle w:val="ListParagraph"/>
        <w:numPr>
          <w:ilvl w:val="0"/>
          <w:numId w:val="2"/>
        </w:numPr>
        <w:spacing w:after="0" w:line="240" w:lineRule="auto"/>
        <w:rPr>
          <w:rFonts w:cstheme="minorHAnsi"/>
          <w:bCs/>
          <w:color w:val="0000FF"/>
        </w:rPr>
      </w:pPr>
      <w:r w:rsidRPr="00085C07">
        <w:rPr>
          <w:rFonts w:cstheme="minorHAnsi"/>
          <w:b/>
          <w:bCs/>
          <w:color w:val="0000FF"/>
        </w:rPr>
        <w:t>Robert Ford</w:t>
      </w:r>
      <w:r w:rsidR="0087391D" w:rsidRPr="00085C07">
        <w:rPr>
          <w:rFonts w:cstheme="minorHAnsi"/>
          <w:bCs/>
          <w:color w:val="0000FF"/>
        </w:rPr>
        <w:t xml:space="preserve"> - a</w:t>
      </w:r>
      <w:r w:rsidRPr="00085C07">
        <w:rPr>
          <w:rFonts w:cstheme="minorHAnsi"/>
          <w:bCs/>
          <w:color w:val="0000FF"/>
        </w:rPr>
        <w:t xml:space="preserve"> secretary</w:t>
      </w:r>
      <w:r w:rsidR="0087391D" w:rsidRPr="00085C07">
        <w:rPr>
          <w:rFonts w:cstheme="minorHAnsi"/>
          <w:bCs/>
          <w:color w:val="0000FF"/>
        </w:rPr>
        <w:t xml:space="preserve"> par excellence!</w:t>
      </w:r>
      <w:r w:rsidRPr="00085C07">
        <w:rPr>
          <w:rFonts w:cstheme="minorHAnsi"/>
          <w:bCs/>
          <w:color w:val="0000FF"/>
        </w:rPr>
        <w:t xml:space="preserve"> - Prepares Agenda Records Minutes, prepare Consumer Aff</w:t>
      </w:r>
      <w:r w:rsidR="0087391D" w:rsidRPr="00085C07">
        <w:rPr>
          <w:rFonts w:cstheme="minorHAnsi"/>
          <w:bCs/>
          <w:color w:val="0000FF"/>
        </w:rPr>
        <w:t>airs Documentation and much more</w:t>
      </w:r>
    </w:p>
    <w:p w:rsidR="002A1F10" w:rsidRPr="00085C07" w:rsidRDefault="002A1F10" w:rsidP="00ED0502">
      <w:pPr>
        <w:pStyle w:val="ListParagraph"/>
        <w:numPr>
          <w:ilvl w:val="0"/>
          <w:numId w:val="2"/>
        </w:numPr>
        <w:spacing w:after="0" w:line="240" w:lineRule="auto"/>
        <w:rPr>
          <w:rFonts w:cstheme="minorHAnsi"/>
          <w:bCs/>
          <w:color w:val="0000FF"/>
        </w:rPr>
      </w:pPr>
      <w:r w:rsidRPr="00085C07">
        <w:rPr>
          <w:rFonts w:cstheme="minorHAnsi"/>
          <w:b/>
          <w:bCs/>
          <w:color w:val="0000FF"/>
        </w:rPr>
        <w:t>Jason Wilkes</w:t>
      </w:r>
      <w:r w:rsidRPr="00085C07">
        <w:rPr>
          <w:rFonts w:cstheme="minorHAnsi"/>
          <w:bCs/>
          <w:color w:val="0000FF"/>
        </w:rPr>
        <w:t xml:space="preserve"> - Treasurer for ensuring the financials and budget management </w:t>
      </w:r>
      <w:r w:rsidR="0087391D" w:rsidRPr="00085C07">
        <w:rPr>
          <w:rFonts w:cstheme="minorHAnsi"/>
          <w:bCs/>
          <w:color w:val="0000FF"/>
        </w:rPr>
        <w:t xml:space="preserve">who </w:t>
      </w:r>
      <w:r w:rsidRPr="00085C07">
        <w:rPr>
          <w:rFonts w:cstheme="minorHAnsi"/>
          <w:bCs/>
          <w:color w:val="0000FF"/>
        </w:rPr>
        <w:t xml:space="preserve">is always up to date. </w:t>
      </w:r>
    </w:p>
    <w:p w:rsidR="002A1F10" w:rsidRPr="00085C07" w:rsidRDefault="002A1F10" w:rsidP="00ED0502">
      <w:pPr>
        <w:pStyle w:val="ListParagraph"/>
        <w:numPr>
          <w:ilvl w:val="0"/>
          <w:numId w:val="2"/>
        </w:numPr>
        <w:spacing w:after="0" w:line="240" w:lineRule="auto"/>
        <w:rPr>
          <w:rFonts w:cstheme="minorHAnsi"/>
          <w:bCs/>
          <w:color w:val="0000FF"/>
        </w:rPr>
      </w:pPr>
      <w:r w:rsidRPr="00085C07">
        <w:rPr>
          <w:rFonts w:cstheme="minorHAnsi"/>
          <w:b/>
          <w:bCs/>
          <w:color w:val="0000FF"/>
        </w:rPr>
        <w:t>Andrew</w:t>
      </w:r>
      <w:r w:rsidR="001C75A2" w:rsidRPr="00085C07">
        <w:rPr>
          <w:rFonts w:cstheme="minorHAnsi"/>
          <w:b/>
          <w:bCs/>
          <w:color w:val="0000FF"/>
        </w:rPr>
        <w:t xml:space="preserve"> Wisken</w:t>
      </w:r>
      <w:r w:rsidRPr="00085C07">
        <w:rPr>
          <w:rFonts w:cstheme="minorHAnsi"/>
          <w:bCs/>
          <w:color w:val="0000FF"/>
        </w:rPr>
        <w:t xml:space="preserve"> - Register </w:t>
      </w:r>
      <w:r w:rsidR="001C75A2" w:rsidRPr="00085C07">
        <w:rPr>
          <w:rFonts w:cstheme="minorHAnsi"/>
          <w:bCs/>
          <w:color w:val="0000FF"/>
        </w:rPr>
        <w:t xml:space="preserve">who is constantly busy in selection Processes/ Committee Audits Applications and CPD Approves Applications  </w:t>
      </w:r>
    </w:p>
    <w:p w:rsidR="002A1F10" w:rsidRPr="00085C07" w:rsidRDefault="002A1F10" w:rsidP="00ED0502">
      <w:pPr>
        <w:pStyle w:val="ListParagraph"/>
        <w:numPr>
          <w:ilvl w:val="0"/>
          <w:numId w:val="2"/>
        </w:numPr>
        <w:spacing w:after="0" w:line="240" w:lineRule="auto"/>
        <w:rPr>
          <w:rFonts w:cstheme="minorHAnsi"/>
          <w:bCs/>
          <w:color w:val="0000FF"/>
        </w:rPr>
      </w:pPr>
      <w:r w:rsidRPr="00085C07">
        <w:rPr>
          <w:rFonts w:cstheme="minorHAnsi"/>
          <w:b/>
          <w:bCs/>
          <w:color w:val="0000FF"/>
        </w:rPr>
        <w:t>Kevin S</w:t>
      </w:r>
      <w:r w:rsidR="001C75A2" w:rsidRPr="00085C07">
        <w:rPr>
          <w:rFonts w:cstheme="minorHAnsi"/>
          <w:b/>
          <w:bCs/>
          <w:color w:val="0000FF"/>
        </w:rPr>
        <w:t>tarow</w:t>
      </w:r>
      <w:r w:rsidRPr="00085C07">
        <w:rPr>
          <w:rFonts w:cstheme="minorHAnsi"/>
          <w:bCs/>
          <w:color w:val="0000FF"/>
        </w:rPr>
        <w:t xml:space="preserve"> – Branding, a common look, feel, and approach for AITC and keeping on the net</w:t>
      </w:r>
    </w:p>
    <w:p w:rsidR="002A1F10" w:rsidRPr="00085C07" w:rsidRDefault="002A1F10" w:rsidP="00ED0502">
      <w:pPr>
        <w:pStyle w:val="ListParagraph"/>
        <w:numPr>
          <w:ilvl w:val="0"/>
          <w:numId w:val="2"/>
        </w:numPr>
        <w:spacing w:after="0" w:line="240" w:lineRule="auto"/>
        <w:rPr>
          <w:rFonts w:cstheme="minorHAnsi"/>
          <w:bCs/>
          <w:color w:val="0000FF"/>
        </w:rPr>
      </w:pPr>
      <w:r w:rsidRPr="00085C07">
        <w:rPr>
          <w:rFonts w:cstheme="minorHAnsi"/>
          <w:b/>
          <w:bCs/>
          <w:color w:val="0000FF"/>
        </w:rPr>
        <w:t>Martin</w:t>
      </w:r>
      <w:r w:rsidR="001C75A2" w:rsidRPr="00085C07">
        <w:rPr>
          <w:rFonts w:cstheme="minorHAnsi"/>
          <w:b/>
          <w:bCs/>
          <w:color w:val="0000FF"/>
        </w:rPr>
        <w:t xml:space="preserve"> Probst</w:t>
      </w:r>
      <w:r w:rsidRPr="00085C07">
        <w:rPr>
          <w:rFonts w:cstheme="minorHAnsi"/>
          <w:bCs/>
          <w:color w:val="0000FF"/>
        </w:rPr>
        <w:t xml:space="preserve"> – Marketing, </w:t>
      </w:r>
      <w:r w:rsidR="001C75A2" w:rsidRPr="00085C07">
        <w:rPr>
          <w:rFonts w:cstheme="minorHAnsi"/>
          <w:bCs/>
          <w:color w:val="0000FF"/>
        </w:rPr>
        <w:t>for</w:t>
      </w:r>
      <w:r w:rsidRPr="00085C07">
        <w:rPr>
          <w:rFonts w:cstheme="minorHAnsi"/>
          <w:bCs/>
          <w:color w:val="0000FF"/>
        </w:rPr>
        <w:t xml:space="preserve"> keeping up with the press releases</w:t>
      </w:r>
      <w:r w:rsidR="00ED0502" w:rsidRPr="00085C07">
        <w:rPr>
          <w:rFonts w:cstheme="minorHAnsi"/>
          <w:bCs/>
          <w:color w:val="0000FF"/>
        </w:rPr>
        <w:t xml:space="preserve"> and a passionate motivational speaker.</w:t>
      </w:r>
    </w:p>
    <w:p w:rsidR="002A1F10" w:rsidRPr="00085C07" w:rsidRDefault="001C75A2" w:rsidP="00ED0502">
      <w:pPr>
        <w:pStyle w:val="ListParagraph"/>
        <w:numPr>
          <w:ilvl w:val="0"/>
          <w:numId w:val="2"/>
        </w:numPr>
        <w:spacing w:after="0" w:line="240" w:lineRule="auto"/>
        <w:rPr>
          <w:rFonts w:cstheme="minorHAnsi"/>
          <w:bCs/>
          <w:color w:val="0000FF"/>
        </w:rPr>
      </w:pPr>
      <w:r w:rsidRPr="00085C07">
        <w:rPr>
          <w:rFonts w:cstheme="minorHAnsi"/>
          <w:b/>
          <w:bCs/>
          <w:color w:val="0000FF"/>
        </w:rPr>
        <w:t>Leslie Chan</w:t>
      </w:r>
      <w:r w:rsidR="002A1F10" w:rsidRPr="00085C07">
        <w:rPr>
          <w:rFonts w:cstheme="minorHAnsi"/>
          <w:bCs/>
          <w:color w:val="0000FF"/>
        </w:rPr>
        <w:t xml:space="preserve"> – Education</w:t>
      </w:r>
      <w:r w:rsidRPr="00085C07">
        <w:rPr>
          <w:rFonts w:cstheme="minorHAnsi"/>
          <w:bCs/>
          <w:color w:val="0000FF"/>
        </w:rPr>
        <w:t>/Industry liaison</w:t>
      </w:r>
      <w:r w:rsidR="002A1F10" w:rsidRPr="00085C07">
        <w:rPr>
          <w:rFonts w:cstheme="minorHAnsi"/>
          <w:bCs/>
          <w:color w:val="0000FF"/>
        </w:rPr>
        <w:t>, for continuing contacts with providers</w:t>
      </w:r>
      <w:r w:rsidRPr="00085C07">
        <w:rPr>
          <w:rFonts w:cstheme="minorHAnsi"/>
          <w:bCs/>
          <w:color w:val="0000FF"/>
        </w:rPr>
        <w:t xml:space="preserve"> and promoting partnership with industry</w:t>
      </w:r>
    </w:p>
    <w:p w:rsidR="002A1F10" w:rsidRPr="00085C07" w:rsidRDefault="001C75A2" w:rsidP="00ED0502">
      <w:pPr>
        <w:pStyle w:val="ListParagraph"/>
        <w:numPr>
          <w:ilvl w:val="0"/>
          <w:numId w:val="2"/>
        </w:numPr>
        <w:spacing w:after="0" w:line="240" w:lineRule="auto"/>
        <w:rPr>
          <w:rFonts w:cstheme="minorHAnsi"/>
          <w:bCs/>
          <w:color w:val="0000FF"/>
        </w:rPr>
      </w:pPr>
      <w:r w:rsidRPr="00085C07">
        <w:rPr>
          <w:rFonts w:cstheme="minorHAnsi"/>
          <w:b/>
          <w:bCs/>
          <w:color w:val="0000FF"/>
        </w:rPr>
        <w:t>Jeffery Gear</w:t>
      </w:r>
      <w:r w:rsidRPr="00085C07">
        <w:rPr>
          <w:rFonts w:cstheme="minorHAnsi"/>
          <w:bCs/>
          <w:color w:val="0000FF"/>
        </w:rPr>
        <w:t xml:space="preserve"> – R&amp;D </w:t>
      </w:r>
      <w:r w:rsidR="005643E4" w:rsidRPr="00085C07">
        <w:rPr>
          <w:rFonts w:cstheme="minorHAnsi"/>
          <w:bCs/>
          <w:color w:val="0000FF"/>
        </w:rPr>
        <w:t>for</w:t>
      </w:r>
      <w:r w:rsidRPr="00085C07">
        <w:rPr>
          <w:rFonts w:cstheme="minorHAnsi"/>
          <w:bCs/>
          <w:color w:val="0000FF"/>
        </w:rPr>
        <w:t xml:space="preserve"> </w:t>
      </w:r>
      <w:r w:rsidR="005643E4" w:rsidRPr="00085C07">
        <w:rPr>
          <w:rFonts w:cstheme="minorHAnsi"/>
          <w:bCs/>
          <w:color w:val="0000FF"/>
        </w:rPr>
        <w:t>Organisational improvements investigate software for future.</w:t>
      </w:r>
    </w:p>
    <w:p w:rsidR="002A1F10" w:rsidRPr="00085C07" w:rsidRDefault="002A1F10" w:rsidP="002A1F10">
      <w:pPr>
        <w:spacing w:after="0" w:line="240" w:lineRule="auto"/>
        <w:ind w:left="720"/>
        <w:rPr>
          <w:rFonts w:asciiTheme="minorHAnsi" w:eastAsiaTheme="minorHAnsi" w:hAnsiTheme="minorHAnsi" w:cstheme="minorHAnsi"/>
          <w:bCs/>
          <w:color w:val="0000FF"/>
          <w:lang w:eastAsia="en-US"/>
        </w:rPr>
      </w:pPr>
    </w:p>
    <w:p w:rsidR="002A1F10" w:rsidRPr="00085C07" w:rsidRDefault="002A1F10" w:rsidP="0087391D">
      <w:pPr>
        <w:spacing w:after="0" w:line="240" w:lineRule="auto"/>
        <w:rPr>
          <w:rFonts w:asciiTheme="minorHAnsi" w:eastAsiaTheme="minorHAnsi" w:hAnsiTheme="minorHAnsi" w:cstheme="minorHAnsi"/>
          <w:b/>
          <w:bCs/>
          <w:color w:val="0000FF"/>
          <w:lang w:eastAsia="en-US"/>
        </w:rPr>
      </w:pPr>
      <w:r w:rsidRPr="00085C07">
        <w:rPr>
          <w:rFonts w:asciiTheme="minorHAnsi" w:eastAsiaTheme="minorHAnsi" w:hAnsiTheme="minorHAnsi" w:cstheme="minorHAnsi"/>
          <w:b/>
          <w:bCs/>
          <w:color w:val="0000FF"/>
          <w:lang w:eastAsia="en-US"/>
        </w:rPr>
        <w:t>I also thank the AITC field officers who are local contacts in various regions across Australia.</w:t>
      </w:r>
    </w:p>
    <w:p w:rsidR="00ED0502" w:rsidRPr="00085C07" w:rsidRDefault="00ED0502" w:rsidP="0087391D">
      <w:pPr>
        <w:spacing w:after="0" w:line="240" w:lineRule="auto"/>
        <w:rPr>
          <w:rFonts w:asciiTheme="minorHAnsi" w:eastAsiaTheme="minorHAnsi" w:hAnsiTheme="minorHAnsi" w:cstheme="minorHAnsi"/>
          <w:bCs/>
          <w:color w:val="0000FF"/>
          <w:lang w:eastAsia="en-US"/>
        </w:rPr>
      </w:pPr>
    </w:p>
    <w:p w:rsidR="002A1F10"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Belinda Santa</w:t>
      </w:r>
      <w:r w:rsidR="00ED0502" w:rsidRPr="00085C07">
        <w:rPr>
          <w:rFonts w:cstheme="minorHAnsi"/>
          <w:b/>
          <w:bCs/>
          <w:color w:val="0000FF"/>
        </w:rPr>
        <w:t xml:space="preserve"> ( Acting</w:t>
      </w:r>
      <w:r w:rsidRPr="00085C07">
        <w:rPr>
          <w:rFonts w:cstheme="minorHAnsi"/>
          <w:bCs/>
          <w:color w:val="0000FF"/>
        </w:rPr>
        <w:t>)</w:t>
      </w:r>
      <w:r w:rsidR="00ED0502" w:rsidRPr="00085C07">
        <w:rPr>
          <w:rFonts w:cstheme="minorHAnsi"/>
          <w:bCs/>
          <w:color w:val="0000FF"/>
        </w:rPr>
        <w:t xml:space="preserve"> - Australian Capital Territory </w:t>
      </w:r>
    </w:p>
    <w:p w:rsidR="002A1F10"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Prakash Chand</w:t>
      </w:r>
      <w:r w:rsidRPr="00085C07">
        <w:rPr>
          <w:rFonts w:cstheme="minorHAnsi"/>
          <w:bCs/>
          <w:color w:val="0000FF"/>
        </w:rPr>
        <w:t xml:space="preserve"> </w:t>
      </w:r>
      <w:r w:rsidR="00ED0502" w:rsidRPr="00085C07">
        <w:rPr>
          <w:rFonts w:cstheme="minorHAnsi"/>
          <w:bCs/>
          <w:color w:val="0000FF"/>
        </w:rPr>
        <w:t xml:space="preserve">- </w:t>
      </w:r>
      <w:r w:rsidR="00ED0502" w:rsidRPr="00085C07">
        <w:rPr>
          <w:rFonts w:cstheme="minorHAnsi"/>
          <w:bCs/>
          <w:color w:val="0000FF"/>
        </w:rPr>
        <w:t>New South Wales</w:t>
      </w:r>
    </w:p>
    <w:p w:rsidR="002A1F10"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Jason Wilkes</w:t>
      </w:r>
      <w:r w:rsidRPr="00085C07">
        <w:rPr>
          <w:rFonts w:cstheme="minorHAnsi"/>
          <w:bCs/>
          <w:color w:val="0000FF"/>
        </w:rPr>
        <w:t xml:space="preserve"> </w:t>
      </w:r>
      <w:r w:rsidR="00ED0502" w:rsidRPr="00085C07">
        <w:rPr>
          <w:rFonts w:cstheme="minorHAnsi"/>
          <w:bCs/>
          <w:color w:val="0000FF"/>
        </w:rPr>
        <w:t xml:space="preserve">- </w:t>
      </w:r>
      <w:r w:rsidR="00ED0502" w:rsidRPr="00085C07">
        <w:rPr>
          <w:rFonts w:cstheme="minorHAnsi"/>
          <w:bCs/>
          <w:color w:val="0000FF"/>
        </w:rPr>
        <w:t xml:space="preserve">Northern Territory </w:t>
      </w:r>
      <w:r w:rsidR="00ED0502" w:rsidRPr="00085C07">
        <w:rPr>
          <w:rFonts w:cstheme="minorHAnsi"/>
          <w:b/>
          <w:bCs/>
          <w:color w:val="0000FF"/>
        </w:rPr>
        <w:t>-</w:t>
      </w:r>
    </w:p>
    <w:p w:rsidR="002A1F10" w:rsidRPr="00085C07" w:rsidRDefault="002A1F10" w:rsidP="00ED0502">
      <w:pPr>
        <w:pStyle w:val="ListParagraph"/>
        <w:numPr>
          <w:ilvl w:val="0"/>
          <w:numId w:val="3"/>
        </w:numPr>
        <w:spacing w:after="0" w:line="240" w:lineRule="auto"/>
        <w:rPr>
          <w:rFonts w:cstheme="minorHAnsi"/>
          <w:b/>
          <w:bCs/>
          <w:color w:val="0000FF"/>
        </w:rPr>
      </w:pPr>
      <w:r w:rsidRPr="00085C07">
        <w:rPr>
          <w:rFonts w:cstheme="minorHAnsi"/>
          <w:b/>
          <w:bCs/>
          <w:color w:val="0000FF"/>
        </w:rPr>
        <w:t>Jeffrey Gear</w:t>
      </w:r>
      <w:r w:rsidR="00ED0502" w:rsidRPr="00085C07">
        <w:rPr>
          <w:rFonts w:cstheme="minorHAnsi"/>
          <w:b/>
          <w:bCs/>
          <w:color w:val="0000FF"/>
        </w:rPr>
        <w:t xml:space="preserve">- </w:t>
      </w:r>
      <w:r w:rsidRPr="00085C07">
        <w:rPr>
          <w:rFonts w:cstheme="minorHAnsi"/>
          <w:b/>
          <w:bCs/>
          <w:color w:val="0000FF"/>
        </w:rPr>
        <w:t xml:space="preserve"> </w:t>
      </w:r>
      <w:r w:rsidR="00ED0502" w:rsidRPr="00085C07">
        <w:rPr>
          <w:rFonts w:cstheme="minorHAnsi"/>
          <w:bCs/>
          <w:color w:val="0000FF"/>
        </w:rPr>
        <w:t>Queensland: Brisbane to Cairns</w:t>
      </w:r>
    </w:p>
    <w:p w:rsidR="002A1F10"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Shayne Greenman</w:t>
      </w:r>
      <w:r w:rsidR="00ED0502" w:rsidRPr="00085C07">
        <w:rPr>
          <w:rFonts w:cstheme="minorHAnsi"/>
          <w:b/>
          <w:bCs/>
          <w:color w:val="0000FF"/>
        </w:rPr>
        <w:t xml:space="preserve"> -</w:t>
      </w:r>
      <w:r w:rsidRPr="00085C07">
        <w:rPr>
          <w:rFonts w:cstheme="minorHAnsi"/>
          <w:bCs/>
          <w:color w:val="0000FF"/>
        </w:rPr>
        <w:t xml:space="preserve"> </w:t>
      </w:r>
      <w:r w:rsidR="00ED0502" w:rsidRPr="00085C07">
        <w:rPr>
          <w:rFonts w:cstheme="minorHAnsi"/>
          <w:bCs/>
          <w:color w:val="0000FF"/>
        </w:rPr>
        <w:t>Queensland: NSW to Brisbane -</w:t>
      </w:r>
    </w:p>
    <w:p w:rsidR="002A1F10" w:rsidRPr="00085C07" w:rsidRDefault="002A1F10" w:rsidP="00ED0502">
      <w:pPr>
        <w:pStyle w:val="ListParagraph"/>
        <w:numPr>
          <w:ilvl w:val="0"/>
          <w:numId w:val="3"/>
        </w:numPr>
        <w:spacing w:after="0" w:line="240" w:lineRule="auto"/>
        <w:rPr>
          <w:rFonts w:cstheme="minorHAnsi"/>
          <w:b/>
          <w:bCs/>
          <w:color w:val="0000FF"/>
        </w:rPr>
      </w:pPr>
      <w:r w:rsidRPr="00085C07">
        <w:rPr>
          <w:rFonts w:cstheme="minorHAnsi"/>
          <w:b/>
          <w:bCs/>
          <w:color w:val="0000FF"/>
        </w:rPr>
        <w:t xml:space="preserve">Roger Pearson </w:t>
      </w:r>
      <w:r w:rsidR="00ED0502" w:rsidRPr="00085C07">
        <w:rPr>
          <w:rFonts w:cstheme="minorHAnsi"/>
          <w:b/>
          <w:bCs/>
          <w:color w:val="0000FF"/>
        </w:rPr>
        <w:t xml:space="preserve">- </w:t>
      </w:r>
      <w:r w:rsidR="00ED0502" w:rsidRPr="00085C07">
        <w:rPr>
          <w:rFonts w:cstheme="minorHAnsi"/>
          <w:bCs/>
          <w:color w:val="0000FF"/>
        </w:rPr>
        <w:t>South Australia -</w:t>
      </w:r>
    </w:p>
    <w:p w:rsidR="002A1F10" w:rsidRPr="00085C07" w:rsidRDefault="002A1F10" w:rsidP="00ED0502">
      <w:pPr>
        <w:pStyle w:val="ListParagraph"/>
        <w:numPr>
          <w:ilvl w:val="0"/>
          <w:numId w:val="3"/>
        </w:numPr>
        <w:spacing w:after="0" w:line="240" w:lineRule="auto"/>
        <w:rPr>
          <w:rFonts w:cstheme="minorHAnsi"/>
          <w:b/>
          <w:bCs/>
          <w:color w:val="0000FF"/>
        </w:rPr>
      </w:pPr>
      <w:r w:rsidRPr="00085C07">
        <w:rPr>
          <w:rFonts w:cstheme="minorHAnsi"/>
          <w:b/>
          <w:bCs/>
          <w:color w:val="0000FF"/>
        </w:rPr>
        <w:t>Steve Bennett</w:t>
      </w:r>
      <w:r w:rsidR="00ED0502" w:rsidRPr="00085C07">
        <w:rPr>
          <w:rFonts w:cstheme="minorHAnsi"/>
          <w:b/>
          <w:bCs/>
          <w:color w:val="0000FF"/>
        </w:rPr>
        <w:t xml:space="preserve"> -</w:t>
      </w:r>
      <w:r w:rsidR="00ED0502" w:rsidRPr="00085C07">
        <w:rPr>
          <w:rFonts w:cstheme="minorHAnsi"/>
          <w:bCs/>
          <w:color w:val="0000FF"/>
        </w:rPr>
        <w:t xml:space="preserve"> </w:t>
      </w:r>
      <w:r w:rsidR="00ED0502" w:rsidRPr="00085C07">
        <w:rPr>
          <w:rFonts w:cstheme="minorHAnsi"/>
          <w:bCs/>
          <w:color w:val="0000FF"/>
        </w:rPr>
        <w:t xml:space="preserve">Tasmania - </w:t>
      </w:r>
      <w:r w:rsidRPr="00085C07">
        <w:rPr>
          <w:rFonts w:cstheme="minorHAnsi"/>
          <w:b/>
          <w:bCs/>
          <w:color w:val="0000FF"/>
        </w:rPr>
        <w:t xml:space="preserve"> </w:t>
      </w:r>
    </w:p>
    <w:p w:rsidR="00ED0502"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Greg Turner</w:t>
      </w:r>
      <w:r w:rsidR="00ED0502" w:rsidRPr="00085C07">
        <w:rPr>
          <w:rFonts w:cstheme="minorHAnsi"/>
          <w:b/>
          <w:bCs/>
          <w:color w:val="0000FF"/>
        </w:rPr>
        <w:t xml:space="preserve"> –</w:t>
      </w:r>
      <w:r w:rsidRPr="00085C07">
        <w:rPr>
          <w:rFonts w:cstheme="minorHAnsi"/>
          <w:bCs/>
          <w:color w:val="0000FF"/>
        </w:rPr>
        <w:t xml:space="preserve"> </w:t>
      </w:r>
      <w:r w:rsidR="00ED0502" w:rsidRPr="00085C07">
        <w:rPr>
          <w:rFonts w:cstheme="minorHAnsi"/>
          <w:bCs/>
          <w:color w:val="0000FF"/>
        </w:rPr>
        <w:t>Victoria</w:t>
      </w:r>
    </w:p>
    <w:p w:rsidR="002A1F10" w:rsidRPr="00085C07" w:rsidRDefault="002A1F10" w:rsidP="00ED0502">
      <w:pPr>
        <w:pStyle w:val="ListParagraph"/>
        <w:numPr>
          <w:ilvl w:val="0"/>
          <w:numId w:val="3"/>
        </w:numPr>
        <w:spacing w:after="0" w:line="240" w:lineRule="auto"/>
        <w:rPr>
          <w:rFonts w:cstheme="minorHAnsi"/>
          <w:bCs/>
          <w:color w:val="0000FF"/>
        </w:rPr>
      </w:pPr>
      <w:r w:rsidRPr="00085C07">
        <w:rPr>
          <w:rFonts w:cstheme="minorHAnsi"/>
          <w:b/>
          <w:bCs/>
          <w:color w:val="0000FF"/>
        </w:rPr>
        <w:t>Ian Sescon</w:t>
      </w:r>
      <w:r w:rsidR="00ED0502" w:rsidRPr="00085C07">
        <w:rPr>
          <w:rFonts w:cstheme="minorHAnsi"/>
          <w:b/>
          <w:bCs/>
          <w:color w:val="0000FF"/>
        </w:rPr>
        <w:t xml:space="preserve"> -</w:t>
      </w:r>
      <w:r w:rsidR="00ED0502" w:rsidRPr="00085C07">
        <w:rPr>
          <w:rFonts w:cstheme="minorHAnsi"/>
          <w:bCs/>
          <w:color w:val="0000FF"/>
        </w:rPr>
        <w:t xml:space="preserve"> </w:t>
      </w:r>
      <w:r w:rsidR="00ED0502" w:rsidRPr="00085C07">
        <w:rPr>
          <w:rFonts w:cstheme="minorHAnsi"/>
          <w:bCs/>
          <w:color w:val="0000FF"/>
        </w:rPr>
        <w:t>Western Australia</w:t>
      </w:r>
    </w:p>
    <w:p w:rsidR="002A1F10" w:rsidRPr="00085C07" w:rsidRDefault="002A1F10" w:rsidP="002A1F10">
      <w:pPr>
        <w:spacing w:after="0" w:line="240" w:lineRule="auto"/>
        <w:ind w:left="1440"/>
        <w:rPr>
          <w:rFonts w:asciiTheme="minorHAnsi" w:eastAsiaTheme="minorHAnsi" w:hAnsiTheme="minorHAnsi" w:cstheme="minorHAnsi"/>
          <w:bCs/>
          <w:color w:val="0000FF"/>
          <w:lang w:eastAsia="en-US"/>
        </w:rPr>
      </w:pPr>
    </w:p>
    <w:p w:rsidR="002A1F10" w:rsidRPr="00085C07" w:rsidRDefault="002A1F10" w:rsidP="0087391D">
      <w:pPr>
        <w:spacing w:after="0" w:line="240" w:lineRule="auto"/>
        <w:rPr>
          <w:rFonts w:asciiTheme="minorHAnsi" w:eastAsiaTheme="minorHAnsi" w:hAnsiTheme="minorHAnsi" w:cstheme="minorBidi"/>
          <w:color w:val="0000FF"/>
          <w:lang w:eastAsia="en-US"/>
        </w:rPr>
      </w:pPr>
      <w:r w:rsidRPr="00085C07">
        <w:rPr>
          <w:rFonts w:asciiTheme="minorHAnsi" w:eastAsiaTheme="minorHAnsi" w:hAnsiTheme="minorHAnsi" w:cstheme="minorHAnsi"/>
          <w:b/>
          <w:bCs/>
          <w:color w:val="0000FF"/>
          <w:lang w:eastAsia="en-US"/>
        </w:rPr>
        <w:t>I additionally request all members to note the sponsors identified on the website.</w:t>
      </w:r>
      <w:r w:rsidRPr="00085C07">
        <w:rPr>
          <w:rFonts w:asciiTheme="minorHAnsi" w:eastAsiaTheme="minorHAnsi" w:hAnsiTheme="minorHAnsi" w:cstheme="minorBidi"/>
          <w:color w:val="0000FF"/>
          <w:lang w:eastAsia="en-US"/>
        </w:rPr>
        <w:t xml:space="preserve"> </w:t>
      </w:r>
    </w:p>
    <w:p w:rsidR="0087391D" w:rsidRPr="00085C07" w:rsidRDefault="0087391D" w:rsidP="0087391D">
      <w:pPr>
        <w:spacing w:after="0" w:line="240" w:lineRule="auto"/>
        <w:rPr>
          <w:rFonts w:asciiTheme="minorHAnsi" w:eastAsiaTheme="minorHAnsi" w:hAnsiTheme="minorHAnsi" w:cstheme="minorHAnsi"/>
          <w:b/>
          <w:bCs/>
          <w:color w:val="0000FF"/>
          <w:lang w:eastAsia="en-US"/>
        </w:rPr>
      </w:pPr>
    </w:p>
    <w:p w:rsidR="002A1F10" w:rsidRPr="00085C07" w:rsidRDefault="002A1F10" w:rsidP="0087391D">
      <w:pPr>
        <w:spacing w:after="0" w:line="240" w:lineRule="auto"/>
        <w:rPr>
          <w:rFonts w:asciiTheme="minorHAnsi" w:eastAsiaTheme="minorHAnsi" w:hAnsiTheme="minorHAnsi" w:cstheme="minorBidi"/>
          <w:b/>
          <w:color w:val="0000FF"/>
          <w:lang w:eastAsia="en-US"/>
        </w:rPr>
      </w:pPr>
      <w:r w:rsidRPr="00085C07">
        <w:rPr>
          <w:rFonts w:asciiTheme="minorHAnsi" w:eastAsiaTheme="minorHAnsi" w:hAnsiTheme="minorHAnsi" w:cstheme="minorBidi"/>
          <w:b/>
          <w:color w:val="0000FF"/>
          <w:lang w:eastAsia="en-US"/>
        </w:rPr>
        <w:t>Box Hill Institute</w:t>
      </w:r>
      <w:r w:rsidR="0066747A" w:rsidRPr="00085C07">
        <w:rPr>
          <w:rFonts w:asciiTheme="minorHAnsi" w:eastAsiaTheme="minorHAnsi" w:hAnsiTheme="minorHAnsi" w:cstheme="minorBidi"/>
          <w:b/>
          <w:color w:val="0000FF"/>
          <w:lang w:eastAsia="en-US"/>
        </w:rPr>
        <w:t xml:space="preserve">,  Chef Works Australia, </w:t>
      </w:r>
      <w:r w:rsidRPr="00085C07">
        <w:rPr>
          <w:rFonts w:asciiTheme="minorHAnsi" w:eastAsiaTheme="minorHAnsi" w:hAnsiTheme="minorHAnsi" w:cstheme="minorBidi"/>
          <w:b/>
          <w:color w:val="0000FF"/>
          <w:lang w:eastAsia="en-US"/>
        </w:rPr>
        <w:t xml:space="preserve"> C</w:t>
      </w:r>
      <w:r w:rsidR="0066747A" w:rsidRPr="00085C07">
        <w:rPr>
          <w:rFonts w:asciiTheme="minorHAnsi" w:eastAsiaTheme="minorHAnsi" w:hAnsiTheme="minorHAnsi" w:cstheme="minorBidi"/>
          <w:b/>
          <w:color w:val="0000FF"/>
          <w:lang w:eastAsia="en-US"/>
        </w:rPr>
        <w:t xml:space="preserve">omcater Foodservice Equipment, </w:t>
      </w:r>
      <w:r w:rsidRPr="00085C07">
        <w:rPr>
          <w:rFonts w:asciiTheme="minorHAnsi" w:eastAsiaTheme="minorHAnsi" w:hAnsiTheme="minorHAnsi" w:cstheme="minorBidi"/>
          <w:b/>
          <w:color w:val="0000FF"/>
          <w:lang w:eastAsia="en-US"/>
        </w:rPr>
        <w:t xml:space="preserve">Comcater Rational </w:t>
      </w:r>
      <w:r w:rsidR="0066747A" w:rsidRPr="00085C07">
        <w:rPr>
          <w:rFonts w:asciiTheme="minorHAnsi" w:eastAsiaTheme="minorHAnsi" w:hAnsiTheme="minorHAnsi" w:cstheme="minorBidi"/>
          <w:b/>
          <w:color w:val="0000FF"/>
          <w:lang w:eastAsia="en-US"/>
        </w:rPr>
        <w:t xml:space="preserve">, </w:t>
      </w:r>
      <w:r w:rsidRPr="00085C07">
        <w:rPr>
          <w:rFonts w:asciiTheme="minorHAnsi" w:eastAsiaTheme="minorHAnsi" w:hAnsiTheme="minorHAnsi" w:cstheme="minorBidi"/>
          <w:b/>
          <w:color w:val="0000FF"/>
          <w:lang w:eastAsia="en-US"/>
        </w:rPr>
        <w:t>Dilmah</w:t>
      </w:r>
      <w:r w:rsidR="0066747A" w:rsidRPr="00085C07">
        <w:rPr>
          <w:rFonts w:asciiTheme="minorHAnsi" w:eastAsiaTheme="minorHAnsi" w:hAnsiTheme="minorHAnsi" w:cstheme="minorBidi"/>
          <w:b/>
          <w:color w:val="0000FF"/>
          <w:lang w:eastAsia="en-US"/>
        </w:rPr>
        <w:t xml:space="preserve"> Tea , Fine Foods ,  Marian Vale Blue, </w:t>
      </w:r>
      <w:r w:rsidRPr="00085C07">
        <w:rPr>
          <w:rFonts w:asciiTheme="minorHAnsi" w:eastAsiaTheme="minorHAnsi" w:hAnsiTheme="minorHAnsi" w:cstheme="minorBidi"/>
          <w:b/>
          <w:color w:val="0000FF"/>
          <w:lang w:eastAsia="en-US"/>
        </w:rPr>
        <w:t xml:space="preserve"> Moffa</w:t>
      </w:r>
      <w:r w:rsidR="0066747A" w:rsidRPr="00085C07">
        <w:rPr>
          <w:rFonts w:asciiTheme="minorHAnsi" w:eastAsiaTheme="minorHAnsi" w:hAnsiTheme="minorHAnsi" w:cstheme="minorBidi"/>
          <w:b/>
          <w:color w:val="0000FF"/>
          <w:lang w:eastAsia="en-US"/>
        </w:rPr>
        <w:t xml:space="preserve">t Catering Equipment Australia , </w:t>
      </w:r>
      <w:r w:rsidRPr="00085C07">
        <w:rPr>
          <w:rFonts w:asciiTheme="minorHAnsi" w:eastAsiaTheme="minorHAnsi" w:hAnsiTheme="minorHAnsi" w:cstheme="minorBidi"/>
          <w:b/>
          <w:color w:val="0000FF"/>
          <w:lang w:eastAsia="en-US"/>
        </w:rPr>
        <w:t xml:space="preserve">Robot Coupe  </w:t>
      </w:r>
      <w:r w:rsidR="0066747A" w:rsidRPr="00085C07">
        <w:rPr>
          <w:rFonts w:asciiTheme="minorHAnsi" w:eastAsiaTheme="minorHAnsi" w:hAnsiTheme="minorHAnsi" w:cstheme="minorBidi"/>
          <w:b/>
          <w:color w:val="0000FF"/>
          <w:lang w:eastAsia="en-US"/>
        </w:rPr>
        <w:t xml:space="preserve">Sanjeev Gill , Simplot,  University Food Group  and </w:t>
      </w:r>
      <w:r w:rsidRPr="00085C07">
        <w:rPr>
          <w:rFonts w:asciiTheme="minorHAnsi" w:eastAsiaTheme="minorHAnsi" w:hAnsiTheme="minorHAnsi" w:cstheme="minorBidi"/>
          <w:b/>
          <w:color w:val="0000FF"/>
          <w:lang w:eastAsia="en-US"/>
        </w:rPr>
        <w:t xml:space="preserve">Unox  </w:t>
      </w:r>
    </w:p>
    <w:p w:rsidR="0066747A" w:rsidRPr="00085C07" w:rsidRDefault="0066747A" w:rsidP="002A1F10">
      <w:pPr>
        <w:spacing w:after="0" w:line="240" w:lineRule="auto"/>
        <w:ind w:left="1440"/>
        <w:rPr>
          <w:rFonts w:asciiTheme="minorHAnsi" w:eastAsiaTheme="minorHAnsi" w:hAnsiTheme="minorHAnsi" w:cstheme="minorBidi"/>
          <w:color w:val="0000FF"/>
          <w:lang w:eastAsia="en-US"/>
        </w:rPr>
      </w:pPr>
    </w:p>
    <w:p w:rsidR="0066747A" w:rsidRPr="00085C07" w:rsidRDefault="0066747A" w:rsidP="002A1F10">
      <w:pPr>
        <w:spacing w:after="0" w:line="240" w:lineRule="auto"/>
        <w:ind w:left="1440"/>
        <w:rPr>
          <w:rFonts w:asciiTheme="minorHAnsi" w:eastAsiaTheme="minorHAnsi" w:hAnsiTheme="minorHAnsi" w:cstheme="minorBidi"/>
          <w:color w:val="0000FF"/>
          <w:lang w:eastAsia="en-US"/>
        </w:rPr>
      </w:pPr>
    </w:p>
    <w:p w:rsidR="0066747A" w:rsidRPr="00085C07" w:rsidRDefault="0066747A" w:rsidP="002A1F10">
      <w:pPr>
        <w:spacing w:after="0" w:line="240" w:lineRule="auto"/>
        <w:ind w:left="1440"/>
        <w:rPr>
          <w:rFonts w:asciiTheme="minorHAnsi" w:eastAsiaTheme="minorHAnsi" w:hAnsiTheme="minorHAnsi" w:cstheme="minorBidi"/>
          <w:color w:val="0000FF"/>
          <w:lang w:eastAsia="en-US"/>
        </w:rPr>
      </w:pPr>
    </w:p>
    <w:p w:rsidR="0066747A" w:rsidRPr="00085C07" w:rsidRDefault="0066747A" w:rsidP="0066747A">
      <w:pPr>
        <w:tabs>
          <w:tab w:val="center" w:pos="4536"/>
        </w:tabs>
        <w:spacing w:after="160" w:line="256" w:lineRule="auto"/>
        <w:jc w:val="both"/>
        <w:rPr>
          <w:color w:val="0000FF"/>
        </w:rPr>
      </w:pPr>
    </w:p>
    <w:p w:rsidR="0066747A" w:rsidRPr="00085C07" w:rsidRDefault="0066747A" w:rsidP="0066747A">
      <w:pPr>
        <w:tabs>
          <w:tab w:val="center" w:pos="4536"/>
        </w:tabs>
        <w:spacing w:after="160" w:line="256" w:lineRule="auto"/>
        <w:jc w:val="both"/>
        <w:rPr>
          <w:b/>
          <w:color w:val="0000FF"/>
        </w:rPr>
      </w:pPr>
      <w:r w:rsidRPr="00085C07">
        <w:rPr>
          <w:b/>
          <w:color w:val="0000FF"/>
        </w:rPr>
        <w:t>AITC achievements:</w:t>
      </w:r>
    </w:p>
    <w:p w:rsidR="0066747A" w:rsidRPr="00085C07" w:rsidRDefault="00ED0502" w:rsidP="0066747A">
      <w:pPr>
        <w:tabs>
          <w:tab w:val="center" w:pos="4536"/>
        </w:tabs>
        <w:spacing w:after="160" w:line="256" w:lineRule="auto"/>
        <w:jc w:val="both"/>
        <w:rPr>
          <w:color w:val="0000FF"/>
        </w:rPr>
      </w:pPr>
      <w:r w:rsidRPr="00085C07">
        <w:rPr>
          <w:color w:val="0000FF"/>
        </w:rPr>
        <w:t>I am pleased</w:t>
      </w:r>
      <w:r w:rsidR="0066747A" w:rsidRPr="00085C07">
        <w:rPr>
          <w:color w:val="0000FF"/>
        </w:rPr>
        <w:t xml:space="preserve"> to demonstrate that TChef is much more</w:t>
      </w:r>
      <w:r w:rsidR="00AE00B8" w:rsidRPr="00085C07">
        <w:rPr>
          <w:color w:val="0000FF"/>
        </w:rPr>
        <w:t xml:space="preserve"> active, firmly established. Legally and with government agencies, the support of other chefs associations, and those who understand professional standards in an occupation. </w:t>
      </w:r>
      <w:r w:rsidR="0066747A" w:rsidRPr="00085C07">
        <w:rPr>
          <w:color w:val="0000FF"/>
        </w:rPr>
        <w:t xml:space="preserve"> </w:t>
      </w:r>
      <w:r w:rsidR="00AE00B8" w:rsidRPr="00085C07">
        <w:rPr>
          <w:color w:val="0000FF"/>
        </w:rPr>
        <w:t>The highlights</w:t>
      </w:r>
      <w:r w:rsidR="009D2591" w:rsidRPr="00085C07">
        <w:rPr>
          <w:color w:val="0000FF"/>
        </w:rPr>
        <w:t xml:space="preserve"> of this year are as</w:t>
      </w:r>
      <w:r w:rsidR="00AE00B8" w:rsidRPr="00085C07">
        <w:rPr>
          <w:color w:val="0000FF"/>
        </w:rPr>
        <w:t xml:space="preserve"> follows;</w:t>
      </w:r>
    </w:p>
    <w:p w:rsidR="00260E59" w:rsidRPr="00085C07" w:rsidRDefault="00260E59" w:rsidP="00260E59">
      <w:pPr>
        <w:pStyle w:val="ListParagraph"/>
        <w:tabs>
          <w:tab w:val="left" w:pos="4545"/>
        </w:tabs>
        <w:ind w:left="0"/>
        <w:jc w:val="both"/>
        <w:rPr>
          <w:color w:val="0000FF"/>
        </w:rPr>
      </w:pPr>
      <w:r w:rsidRPr="00085C07">
        <w:rPr>
          <w:b/>
          <w:color w:val="0000FF"/>
          <w:lang w:val="en-US"/>
        </w:rPr>
        <w:t>SKILLS</w:t>
      </w:r>
      <w:r w:rsidR="00DD098D" w:rsidRPr="00085C07">
        <w:rPr>
          <w:b/>
          <w:color w:val="0000FF"/>
          <w:lang w:val="en-US"/>
        </w:rPr>
        <w:t>IQ</w:t>
      </w:r>
      <w:r w:rsidR="00ED0502" w:rsidRPr="00085C07">
        <w:rPr>
          <w:b/>
          <w:color w:val="0000FF"/>
          <w:lang w:val="en-US"/>
        </w:rPr>
        <w:t xml:space="preserve"> -</w:t>
      </w:r>
      <w:r w:rsidR="00DD098D" w:rsidRPr="00085C07">
        <w:rPr>
          <w:b/>
          <w:color w:val="0000FF"/>
          <w:lang w:val="en-US"/>
        </w:rPr>
        <w:t xml:space="preserve"> </w:t>
      </w:r>
      <w:r w:rsidR="00AE00B8" w:rsidRPr="00085C07">
        <w:rPr>
          <w:color w:val="0000FF"/>
          <w:lang w:val="en-US"/>
        </w:rPr>
        <w:t xml:space="preserve">A huge thank you to all </w:t>
      </w:r>
      <w:r w:rsidR="00DD098D" w:rsidRPr="00085C07">
        <w:rPr>
          <w:color w:val="0000FF"/>
          <w:lang w:val="en-US"/>
        </w:rPr>
        <w:t>members who passed on their valuable feedback for Tourism, Travel and Hospitality industry</w:t>
      </w:r>
      <w:r w:rsidR="00AE00B8" w:rsidRPr="00085C07">
        <w:rPr>
          <w:color w:val="0000FF"/>
          <w:lang w:val="en-US"/>
        </w:rPr>
        <w:t xml:space="preserve"> reference committee (IRC). </w:t>
      </w:r>
      <w:r w:rsidR="00DD098D" w:rsidRPr="00085C07">
        <w:rPr>
          <w:color w:val="0000FF"/>
          <w:lang w:val="en-US"/>
        </w:rPr>
        <w:t xml:space="preserve">All the feedback and suggestion were collated and submitted </w:t>
      </w:r>
      <w:r w:rsidR="00AE00B8" w:rsidRPr="00085C07">
        <w:rPr>
          <w:color w:val="0000FF"/>
          <w:lang w:val="en-US"/>
        </w:rPr>
        <w:t xml:space="preserve">to </w:t>
      </w:r>
      <w:r w:rsidR="00DD098D" w:rsidRPr="00085C07">
        <w:rPr>
          <w:b/>
          <w:color w:val="0000FF"/>
        </w:rPr>
        <w:t xml:space="preserve">Melinda </w:t>
      </w:r>
      <w:r w:rsidR="00AE00B8" w:rsidRPr="00085C07">
        <w:rPr>
          <w:b/>
          <w:color w:val="0000FF"/>
        </w:rPr>
        <w:t>Brown</w:t>
      </w:r>
      <w:r w:rsidR="00AE00B8" w:rsidRPr="00085C07">
        <w:rPr>
          <w:color w:val="0000FF"/>
        </w:rPr>
        <w:t>,</w:t>
      </w:r>
      <w:r w:rsidR="00DD098D" w:rsidRPr="00085C07">
        <w:rPr>
          <w:color w:val="0000FF"/>
        </w:rPr>
        <w:t xml:space="preserve"> General </w:t>
      </w:r>
      <w:r w:rsidR="00AE00B8" w:rsidRPr="00085C07">
        <w:rPr>
          <w:color w:val="0000FF"/>
        </w:rPr>
        <w:t>Manager,</w:t>
      </w:r>
      <w:r w:rsidR="00DD098D" w:rsidRPr="00085C07">
        <w:rPr>
          <w:color w:val="0000FF"/>
        </w:rPr>
        <w:t xml:space="preserve"> Skill </w:t>
      </w:r>
      <w:r w:rsidR="00AE00B8" w:rsidRPr="00085C07">
        <w:rPr>
          <w:color w:val="0000FF"/>
        </w:rPr>
        <w:t>IQ confirmed</w:t>
      </w:r>
      <w:r w:rsidR="00DD098D" w:rsidRPr="00085C07">
        <w:rPr>
          <w:color w:val="0000FF"/>
        </w:rPr>
        <w:t xml:space="preserve"> by </w:t>
      </w:r>
      <w:r w:rsidR="00AE00B8" w:rsidRPr="00085C07">
        <w:rPr>
          <w:color w:val="0000FF"/>
        </w:rPr>
        <w:t>email that</w:t>
      </w:r>
      <w:r w:rsidR="00DD098D" w:rsidRPr="00085C07">
        <w:rPr>
          <w:color w:val="0000FF"/>
        </w:rPr>
        <w:t xml:space="preserve"> </w:t>
      </w:r>
      <w:r w:rsidR="00AE00B8" w:rsidRPr="00085C07">
        <w:rPr>
          <w:color w:val="0000FF"/>
        </w:rPr>
        <w:t>our submission</w:t>
      </w:r>
      <w:r w:rsidR="00DD098D" w:rsidRPr="00085C07">
        <w:rPr>
          <w:color w:val="0000FF"/>
        </w:rPr>
        <w:t xml:space="preserve"> and   detailed feedback was received via the online form and has been reviewed and analysed along with that received from other stakeholders. She further stated that the themes from our feedback were consistent with that from other stakeholders and it has provided valuable ‘food for thought’ for the sub-committee to consider in moving forward.</w:t>
      </w:r>
      <w:r w:rsidR="00AE00B8" w:rsidRPr="00085C07">
        <w:rPr>
          <w:color w:val="0000FF"/>
        </w:rPr>
        <w:t xml:space="preserve"> Along with me the AITC members attended second consultation forum at Hotel Marriott and I am pleased to announce that now AITC has been invited by </w:t>
      </w:r>
      <w:r w:rsidR="002D0F51" w:rsidRPr="00085C07">
        <w:rPr>
          <w:color w:val="0000FF"/>
        </w:rPr>
        <w:t>SkillsIQ to</w:t>
      </w:r>
      <w:r w:rsidR="00AE00B8" w:rsidRPr="00085C07">
        <w:rPr>
          <w:color w:val="0000FF"/>
        </w:rPr>
        <w:t xml:space="preserve"> be part </w:t>
      </w:r>
      <w:r w:rsidR="002D0F51" w:rsidRPr="00085C07">
        <w:rPr>
          <w:color w:val="0000FF"/>
        </w:rPr>
        <w:t>of an</w:t>
      </w:r>
      <w:r w:rsidR="00AE00B8" w:rsidRPr="00085C07">
        <w:rPr>
          <w:color w:val="0000FF"/>
        </w:rPr>
        <w:t xml:space="preserve"> important project of which is in collaboration with the Victorian Government and the Office of the Victorian Skills Commissioner.   </w:t>
      </w:r>
    </w:p>
    <w:p w:rsidR="009C14D2" w:rsidRPr="00085C07" w:rsidRDefault="009C14D2" w:rsidP="00260E59">
      <w:pPr>
        <w:pStyle w:val="ListParagraph"/>
        <w:tabs>
          <w:tab w:val="left" w:pos="4545"/>
        </w:tabs>
        <w:ind w:left="0"/>
        <w:jc w:val="both"/>
        <w:rPr>
          <w:color w:val="0000FF"/>
        </w:rPr>
      </w:pPr>
    </w:p>
    <w:p w:rsidR="009C14D2" w:rsidRPr="00085C07" w:rsidRDefault="009C14D2" w:rsidP="009C14D2">
      <w:pPr>
        <w:pStyle w:val="ListParagraph"/>
        <w:tabs>
          <w:tab w:val="left" w:pos="4545"/>
        </w:tabs>
        <w:ind w:left="0"/>
        <w:jc w:val="both"/>
        <w:rPr>
          <w:b/>
          <w:bCs/>
          <w:color w:val="0000FF"/>
          <w:lang w:val="en-US"/>
        </w:rPr>
      </w:pPr>
      <w:r w:rsidRPr="00085C07">
        <w:rPr>
          <w:b/>
          <w:bCs/>
          <w:color w:val="0000FF"/>
          <w:lang w:val="en-US"/>
        </w:rPr>
        <w:t>Victorian Tourism Hospitality and Event Network (VTHEN)</w:t>
      </w:r>
    </w:p>
    <w:p w:rsidR="009C14D2" w:rsidRPr="00085C07" w:rsidRDefault="009C14D2" w:rsidP="009C14D2">
      <w:pPr>
        <w:pStyle w:val="ListParagraph"/>
        <w:tabs>
          <w:tab w:val="left" w:pos="4545"/>
        </w:tabs>
        <w:ind w:left="0"/>
        <w:rPr>
          <w:color w:val="0000FF"/>
          <w:lang w:val="en-US"/>
        </w:rPr>
      </w:pPr>
      <w:r w:rsidRPr="00085C07">
        <w:rPr>
          <w:color w:val="0000FF"/>
          <w:lang w:val="en-US"/>
        </w:rPr>
        <w:t>VTHEN was held at Box Hill Institute on 9th march 2019. Two of our AITC members Chef George Hill and martin Probst were invited to be guest speakers. George’s presentation was fully based on AITC mission and principles and it was well received by audience, I had a very positive feedback. Martin’s presentation on ‘</w:t>
      </w:r>
      <w:r w:rsidRPr="00085C07">
        <w:rPr>
          <w:i/>
          <w:color w:val="0000FF"/>
          <w:lang w:val="en-US"/>
        </w:rPr>
        <w:t xml:space="preserve">WHY TEACHERS TEACH BUT LEARNERS DON’T LEARN’ </w:t>
      </w:r>
      <w:r w:rsidRPr="00085C07">
        <w:rPr>
          <w:color w:val="0000FF"/>
          <w:lang w:val="en-US"/>
        </w:rPr>
        <w:t>was an eye opener for the whole crown and made them think outside of box.</w:t>
      </w:r>
    </w:p>
    <w:p w:rsidR="009C14D2" w:rsidRPr="00085C07" w:rsidRDefault="009C14D2" w:rsidP="009C14D2">
      <w:pPr>
        <w:pStyle w:val="ListParagraph"/>
        <w:tabs>
          <w:tab w:val="left" w:pos="4545"/>
        </w:tabs>
        <w:ind w:left="0"/>
        <w:rPr>
          <w:color w:val="0000FF"/>
          <w:lang w:val="en-US"/>
        </w:rPr>
      </w:pPr>
    </w:p>
    <w:p w:rsidR="009C14D2" w:rsidRPr="00085C07" w:rsidRDefault="009C14D2" w:rsidP="009C14D2">
      <w:pPr>
        <w:pStyle w:val="ListParagraph"/>
        <w:tabs>
          <w:tab w:val="left" w:pos="4545"/>
        </w:tabs>
        <w:ind w:left="0"/>
        <w:jc w:val="both"/>
        <w:rPr>
          <w:b/>
          <w:bCs/>
          <w:color w:val="0000FF"/>
          <w:lang w:val="en-US"/>
        </w:rPr>
      </w:pPr>
      <w:r w:rsidRPr="00085C07">
        <w:rPr>
          <w:b/>
          <w:bCs/>
          <w:color w:val="0000FF"/>
          <w:lang w:val="en-US"/>
        </w:rPr>
        <w:t>3rd Annual RUOK? Fundraiser Forum</w:t>
      </w:r>
    </w:p>
    <w:p w:rsidR="009C14D2" w:rsidRPr="00085C07" w:rsidRDefault="009C14D2" w:rsidP="009C14D2">
      <w:pPr>
        <w:pStyle w:val="ListParagraph"/>
        <w:tabs>
          <w:tab w:val="left" w:pos="4545"/>
        </w:tabs>
        <w:ind w:left="0"/>
        <w:jc w:val="both"/>
        <w:rPr>
          <w:color w:val="0000FF"/>
          <w:lang w:val="en-US"/>
        </w:rPr>
      </w:pPr>
      <w:r w:rsidRPr="00085C07">
        <w:rPr>
          <w:color w:val="0000FF"/>
          <w:lang w:val="en-US"/>
        </w:rPr>
        <w:t>Represented AITC at R U OK? Fundraiser forum organized by ACF at Melbourne University. The highlight this year was the book launch of "Chefs Stories Unmasked" with contributions from respected chefs and industry insiders this is the positive story that needs to be told. Crowd favorite Josh Jones-RUOK? Ambassador was back to check how we're going.</w:t>
      </w:r>
    </w:p>
    <w:p w:rsidR="009C14D2" w:rsidRPr="00085C07" w:rsidRDefault="009C14D2" w:rsidP="009C14D2">
      <w:pPr>
        <w:pStyle w:val="ListParagraph"/>
        <w:tabs>
          <w:tab w:val="left" w:pos="4545"/>
        </w:tabs>
        <w:ind w:left="0"/>
        <w:jc w:val="both"/>
        <w:rPr>
          <w:color w:val="0000FF"/>
          <w:lang w:val="en-US"/>
        </w:rPr>
      </w:pPr>
    </w:p>
    <w:p w:rsidR="009C14D2" w:rsidRPr="00085C07" w:rsidRDefault="009C14D2" w:rsidP="009C14D2">
      <w:pPr>
        <w:pStyle w:val="ListParagraph"/>
        <w:tabs>
          <w:tab w:val="left" w:pos="4545"/>
        </w:tabs>
        <w:ind w:left="0"/>
        <w:jc w:val="both"/>
        <w:rPr>
          <w:b/>
          <w:bCs/>
          <w:color w:val="0000FF"/>
          <w:lang w:val="en-US"/>
        </w:rPr>
      </w:pPr>
      <w:r w:rsidRPr="00085C07">
        <w:rPr>
          <w:b/>
          <w:bCs/>
          <w:color w:val="0000FF"/>
          <w:lang w:val="en-US"/>
        </w:rPr>
        <w:t>Proud to be chef launch</w:t>
      </w:r>
    </w:p>
    <w:p w:rsidR="009C14D2" w:rsidRPr="00085C07" w:rsidRDefault="009C14D2" w:rsidP="009C14D2">
      <w:pPr>
        <w:pStyle w:val="ListParagraph"/>
        <w:tabs>
          <w:tab w:val="left" w:pos="4545"/>
        </w:tabs>
        <w:ind w:left="0"/>
        <w:jc w:val="both"/>
        <w:rPr>
          <w:color w:val="0000FF"/>
          <w:lang w:val="en-US"/>
        </w:rPr>
      </w:pPr>
      <w:r w:rsidRPr="00085C07">
        <w:rPr>
          <w:color w:val="0000FF"/>
          <w:lang w:val="en-US"/>
        </w:rPr>
        <w:t xml:space="preserve">I was invited by Fonterra to attend Proud to be </w:t>
      </w:r>
      <w:r w:rsidR="009D2591" w:rsidRPr="00085C07">
        <w:rPr>
          <w:color w:val="0000FF"/>
          <w:lang w:val="en-US"/>
        </w:rPr>
        <w:t>chef,</w:t>
      </w:r>
      <w:r w:rsidRPr="00085C07">
        <w:rPr>
          <w:color w:val="0000FF"/>
          <w:lang w:val="en-US"/>
        </w:rPr>
        <w:t xml:space="preserve"> celebrating 20 years launch on 12th August at Element Hotel, Richmond. Mark Normoyle’ i</w:t>
      </w:r>
      <w:r w:rsidR="0087391D" w:rsidRPr="00085C07">
        <w:rPr>
          <w:color w:val="0000FF"/>
          <w:lang w:val="en-US"/>
        </w:rPr>
        <w:t xml:space="preserve">s new face of Proud to be Chef </w:t>
      </w:r>
      <w:r w:rsidR="00085C07" w:rsidRPr="00085C07">
        <w:rPr>
          <w:color w:val="0000FF"/>
          <w:lang w:val="en-US"/>
        </w:rPr>
        <w:t>Programme</w:t>
      </w:r>
      <w:r w:rsidRPr="00085C07">
        <w:rPr>
          <w:color w:val="0000FF"/>
          <w:lang w:val="en-US"/>
        </w:rPr>
        <w:t>.</w:t>
      </w:r>
      <w:r w:rsidR="0087391D" w:rsidRPr="00085C07">
        <w:rPr>
          <w:color w:val="0000FF"/>
          <w:lang w:val="en-US"/>
        </w:rPr>
        <w:t xml:space="preserve"> </w:t>
      </w:r>
      <w:r w:rsidRPr="00085C07">
        <w:rPr>
          <w:color w:val="0000FF"/>
          <w:lang w:val="en-US"/>
        </w:rPr>
        <w:t>It was great to see our member Martin Prob</w:t>
      </w:r>
      <w:r w:rsidR="0087391D" w:rsidRPr="00085C07">
        <w:rPr>
          <w:color w:val="0000FF"/>
          <w:lang w:val="en-US"/>
        </w:rPr>
        <w:t>st</w:t>
      </w:r>
      <w:r w:rsidRPr="00085C07">
        <w:rPr>
          <w:color w:val="0000FF"/>
          <w:lang w:val="en-US"/>
        </w:rPr>
        <w:t xml:space="preserve"> motivational presentation on mental health.</w:t>
      </w:r>
    </w:p>
    <w:p w:rsidR="009C14D2" w:rsidRPr="00085C07" w:rsidRDefault="009C14D2" w:rsidP="009C14D2">
      <w:pPr>
        <w:pStyle w:val="ListParagraph"/>
        <w:tabs>
          <w:tab w:val="left" w:pos="4545"/>
        </w:tabs>
        <w:jc w:val="both"/>
        <w:rPr>
          <w:color w:val="0000FF"/>
          <w:lang w:val="en-US"/>
        </w:rPr>
      </w:pPr>
    </w:p>
    <w:p w:rsidR="00ED0502" w:rsidRPr="00085C07" w:rsidRDefault="00ED0502" w:rsidP="009C14D2">
      <w:pPr>
        <w:pStyle w:val="ListParagraph"/>
        <w:tabs>
          <w:tab w:val="left" w:pos="4545"/>
        </w:tabs>
        <w:ind w:left="0"/>
        <w:jc w:val="both"/>
        <w:rPr>
          <w:b/>
          <w:bCs/>
          <w:color w:val="0000FF"/>
          <w:lang w:val="en-US"/>
        </w:rPr>
      </w:pPr>
    </w:p>
    <w:p w:rsidR="00ED0502" w:rsidRPr="00085C07" w:rsidRDefault="00ED0502" w:rsidP="009C14D2">
      <w:pPr>
        <w:pStyle w:val="ListParagraph"/>
        <w:tabs>
          <w:tab w:val="left" w:pos="4545"/>
        </w:tabs>
        <w:ind w:left="0"/>
        <w:jc w:val="both"/>
        <w:rPr>
          <w:b/>
          <w:bCs/>
          <w:color w:val="0000FF"/>
          <w:lang w:val="en-US"/>
        </w:rPr>
      </w:pPr>
    </w:p>
    <w:p w:rsidR="009C14D2" w:rsidRPr="00085C07" w:rsidRDefault="009C14D2" w:rsidP="009C14D2">
      <w:pPr>
        <w:pStyle w:val="ListParagraph"/>
        <w:tabs>
          <w:tab w:val="left" w:pos="4545"/>
        </w:tabs>
        <w:ind w:left="0"/>
        <w:jc w:val="both"/>
        <w:rPr>
          <w:b/>
          <w:bCs/>
          <w:color w:val="0000FF"/>
          <w:lang w:val="en-US"/>
        </w:rPr>
      </w:pPr>
      <w:r w:rsidRPr="00085C07">
        <w:rPr>
          <w:b/>
          <w:bCs/>
          <w:color w:val="0000FF"/>
          <w:lang w:val="en-US"/>
        </w:rPr>
        <w:lastRenderedPageBreak/>
        <w:t>Indian Business and Community award (</w:t>
      </w:r>
      <w:r w:rsidR="00085C07" w:rsidRPr="00085C07">
        <w:rPr>
          <w:b/>
          <w:bCs/>
          <w:color w:val="0000FF"/>
          <w:lang w:val="en-US"/>
        </w:rPr>
        <w:t>IABCA)</w:t>
      </w:r>
    </w:p>
    <w:p w:rsidR="009C14D2" w:rsidRPr="00085C07" w:rsidRDefault="009C14D2" w:rsidP="009C14D2">
      <w:pPr>
        <w:pStyle w:val="ListParagraph"/>
        <w:tabs>
          <w:tab w:val="left" w:pos="4545"/>
        </w:tabs>
        <w:ind w:left="0"/>
        <w:rPr>
          <w:color w:val="0000FF"/>
          <w:lang w:val="en-US"/>
        </w:rPr>
      </w:pPr>
      <w:r w:rsidRPr="00085C07">
        <w:rPr>
          <w:color w:val="0000FF"/>
          <w:lang w:val="en-US"/>
        </w:rPr>
        <w:t xml:space="preserve">AITC is featured in IABCA award as I was nominated one of the finalist in Business leader or Professional of the year and Tourism, Hospitality and Catering Award. </w:t>
      </w:r>
    </w:p>
    <w:p w:rsidR="00AB063A" w:rsidRPr="00085C07" w:rsidRDefault="00AB063A" w:rsidP="00AB063A">
      <w:pPr>
        <w:tabs>
          <w:tab w:val="center" w:pos="4536"/>
        </w:tabs>
        <w:jc w:val="both"/>
        <w:rPr>
          <w:b/>
          <w:color w:val="0000FF"/>
        </w:rPr>
      </w:pPr>
      <w:r w:rsidRPr="00085C07">
        <w:rPr>
          <w:b/>
          <w:color w:val="0000FF"/>
        </w:rPr>
        <w:t xml:space="preserve">Higher Education Skill Group </w:t>
      </w:r>
      <w:r w:rsidR="009D2591" w:rsidRPr="00085C07">
        <w:rPr>
          <w:b/>
          <w:color w:val="0000FF"/>
        </w:rPr>
        <w:t>(HESG</w:t>
      </w:r>
      <w:r w:rsidRPr="00085C07">
        <w:rPr>
          <w:b/>
          <w:color w:val="0000FF"/>
        </w:rPr>
        <w:t>) Fellowship 2019</w:t>
      </w:r>
    </w:p>
    <w:p w:rsidR="00AB063A" w:rsidRPr="00085C07" w:rsidRDefault="00AB063A" w:rsidP="00AB063A">
      <w:pPr>
        <w:tabs>
          <w:tab w:val="center" w:pos="4536"/>
        </w:tabs>
        <w:jc w:val="both"/>
        <w:rPr>
          <w:color w:val="0000FF"/>
        </w:rPr>
      </w:pPr>
      <w:r w:rsidRPr="00085C07">
        <w:rPr>
          <w:color w:val="0000FF"/>
        </w:rPr>
        <w:t xml:space="preserve">I have been awarded HESG 2019 fellowship by Department of Education and in conjunction with International specialized Skills </w:t>
      </w:r>
      <w:r w:rsidR="009D2591" w:rsidRPr="00085C07">
        <w:rPr>
          <w:color w:val="0000FF"/>
        </w:rPr>
        <w:t>Institute,</w:t>
      </w:r>
      <w:r w:rsidRPr="00085C07">
        <w:rPr>
          <w:color w:val="0000FF"/>
        </w:rPr>
        <w:t xml:space="preserve"> </w:t>
      </w:r>
      <w:r w:rsidR="009D2591" w:rsidRPr="00085C07">
        <w:rPr>
          <w:color w:val="0000FF"/>
        </w:rPr>
        <w:t xml:space="preserve">Victoria. </w:t>
      </w:r>
      <w:r w:rsidRPr="00085C07">
        <w:rPr>
          <w:color w:val="0000FF"/>
        </w:rPr>
        <w:t xml:space="preserve">My research will focus on </w:t>
      </w:r>
      <w:r w:rsidR="009D2591" w:rsidRPr="00085C07">
        <w:rPr>
          <w:color w:val="0000FF"/>
        </w:rPr>
        <w:t>an improved</w:t>
      </w:r>
      <w:r w:rsidRPr="00085C07">
        <w:rPr>
          <w:color w:val="0000FF"/>
        </w:rPr>
        <w:t xml:space="preserve"> understanding and capabilities processed by cookery students in Victorian TAFE system and the competencies and capabilities the current industry needs.</w:t>
      </w:r>
    </w:p>
    <w:p w:rsidR="009C14D2" w:rsidRPr="00085C07" w:rsidRDefault="00AB063A" w:rsidP="00260E59">
      <w:pPr>
        <w:pStyle w:val="ListParagraph"/>
        <w:tabs>
          <w:tab w:val="left" w:pos="4545"/>
        </w:tabs>
        <w:ind w:left="0"/>
        <w:jc w:val="both"/>
        <w:rPr>
          <w:color w:val="0000FF"/>
        </w:rPr>
      </w:pPr>
      <w:r w:rsidRPr="00085C07">
        <w:rPr>
          <w:color w:val="0000FF"/>
        </w:rPr>
        <w:t>AITC council and members also judged,</w:t>
      </w:r>
      <w:r w:rsidR="009C14D2" w:rsidRPr="00085C07">
        <w:rPr>
          <w:color w:val="0000FF"/>
        </w:rPr>
        <w:t xml:space="preserve"> represented and contributed in following events:</w:t>
      </w:r>
    </w:p>
    <w:p w:rsidR="00260E59" w:rsidRPr="00085C07" w:rsidRDefault="00260E59" w:rsidP="00260E59">
      <w:pPr>
        <w:pStyle w:val="ListParagraph"/>
        <w:tabs>
          <w:tab w:val="left" w:pos="4545"/>
        </w:tabs>
        <w:ind w:left="0"/>
        <w:jc w:val="both"/>
        <w:rPr>
          <w:b/>
          <w:color w:val="0000FF"/>
          <w:lang w:val="en-US"/>
        </w:rPr>
      </w:pPr>
    </w:p>
    <w:p w:rsidR="00260E59" w:rsidRPr="00085C07" w:rsidRDefault="009C14D2" w:rsidP="00AB063A">
      <w:pPr>
        <w:pStyle w:val="ListParagraph"/>
        <w:numPr>
          <w:ilvl w:val="0"/>
          <w:numId w:val="1"/>
        </w:numPr>
        <w:jc w:val="both"/>
        <w:rPr>
          <w:color w:val="0000FF"/>
        </w:rPr>
      </w:pPr>
      <w:r w:rsidRPr="00085C07">
        <w:rPr>
          <w:b/>
          <w:color w:val="0000FF"/>
        </w:rPr>
        <w:t>World skills</w:t>
      </w:r>
      <w:r w:rsidR="001470CC" w:rsidRPr="00085C07">
        <w:rPr>
          <w:b/>
          <w:color w:val="0000FF"/>
        </w:rPr>
        <w:t xml:space="preserve"> </w:t>
      </w:r>
      <w:r w:rsidR="00AB063A" w:rsidRPr="00085C07">
        <w:rPr>
          <w:b/>
          <w:color w:val="0000FF"/>
        </w:rPr>
        <w:t>Australia Regional</w:t>
      </w:r>
      <w:r w:rsidR="00260E59" w:rsidRPr="00085C07">
        <w:rPr>
          <w:b/>
          <w:color w:val="0000FF"/>
        </w:rPr>
        <w:t xml:space="preserve"> cookery Competition, East Region</w:t>
      </w:r>
      <w:r w:rsidR="00260E59" w:rsidRPr="00085C07">
        <w:rPr>
          <w:color w:val="0000FF"/>
        </w:rPr>
        <w:t xml:space="preserve"> </w:t>
      </w:r>
      <w:r w:rsidR="001470CC" w:rsidRPr="00085C07">
        <w:rPr>
          <w:color w:val="0000FF"/>
        </w:rPr>
        <w:t>– Box Hill Institute</w:t>
      </w:r>
    </w:p>
    <w:p w:rsidR="009C14D2" w:rsidRPr="00085C07" w:rsidRDefault="009C14D2" w:rsidP="00AB063A">
      <w:pPr>
        <w:pStyle w:val="ListParagraph"/>
        <w:numPr>
          <w:ilvl w:val="0"/>
          <w:numId w:val="1"/>
        </w:numPr>
        <w:jc w:val="both"/>
        <w:rPr>
          <w:b/>
          <w:color w:val="0000FF"/>
        </w:rPr>
      </w:pPr>
      <w:r w:rsidRPr="00085C07">
        <w:rPr>
          <w:b/>
          <w:color w:val="0000FF"/>
        </w:rPr>
        <w:t xml:space="preserve">World skills </w:t>
      </w:r>
      <w:r w:rsidR="00AB063A" w:rsidRPr="00085C07">
        <w:rPr>
          <w:b/>
          <w:color w:val="0000FF"/>
        </w:rPr>
        <w:t>Australia Regional</w:t>
      </w:r>
      <w:r w:rsidRPr="00085C07">
        <w:rPr>
          <w:b/>
          <w:color w:val="0000FF"/>
        </w:rPr>
        <w:t xml:space="preserve"> cookery Competition- Western Victoria</w:t>
      </w:r>
      <w:r w:rsidRPr="00085C07">
        <w:rPr>
          <w:color w:val="0000FF"/>
        </w:rPr>
        <w:t xml:space="preserve">- South West TAFE- </w:t>
      </w:r>
      <w:r w:rsidR="00AB063A" w:rsidRPr="00085C07">
        <w:rPr>
          <w:color w:val="0000FF"/>
        </w:rPr>
        <w:t>Warrnambool</w:t>
      </w:r>
    </w:p>
    <w:p w:rsidR="00AB063A" w:rsidRPr="00085C07" w:rsidRDefault="00AB063A" w:rsidP="00AB063A">
      <w:pPr>
        <w:pStyle w:val="ListParagraph"/>
        <w:numPr>
          <w:ilvl w:val="0"/>
          <w:numId w:val="1"/>
        </w:numPr>
        <w:jc w:val="both"/>
        <w:rPr>
          <w:b/>
          <w:bCs/>
          <w:iCs/>
          <w:color w:val="0000FF"/>
          <w:lang w:val="en-US"/>
        </w:rPr>
      </w:pPr>
      <w:r w:rsidRPr="00085C07">
        <w:rPr>
          <w:b/>
          <w:bCs/>
          <w:iCs/>
          <w:color w:val="0000FF"/>
          <w:lang w:val="en-US"/>
        </w:rPr>
        <w:t>World</w:t>
      </w:r>
      <w:r w:rsidRPr="00085C07">
        <w:rPr>
          <w:b/>
          <w:bCs/>
          <w:iCs/>
          <w:color w:val="0000FF"/>
          <w:lang w:val="en-US"/>
        </w:rPr>
        <w:t xml:space="preserve"> </w:t>
      </w:r>
      <w:r w:rsidRPr="00085C07">
        <w:rPr>
          <w:b/>
          <w:bCs/>
          <w:iCs/>
          <w:color w:val="0000FF"/>
          <w:lang w:val="en-US"/>
        </w:rPr>
        <w:t>Skills</w:t>
      </w:r>
      <w:r w:rsidRPr="00085C07">
        <w:rPr>
          <w:b/>
          <w:bCs/>
          <w:iCs/>
          <w:color w:val="0000FF"/>
          <w:lang w:val="en-US"/>
        </w:rPr>
        <w:t xml:space="preserve"> National Cookery – Workshop- </w:t>
      </w:r>
      <w:r w:rsidRPr="00085C07">
        <w:rPr>
          <w:bCs/>
          <w:iCs/>
          <w:color w:val="0000FF"/>
          <w:lang w:val="en-US"/>
        </w:rPr>
        <w:t>New Delhi, India</w:t>
      </w:r>
      <w:r w:rsidRPr="00085C07">
        <w:rPr>
          <w:b/>
          <w:bCs/>
          <w:iCs/>
          <w:color w:val="0000FF"/>
          <w:lang w:val="en-US"/>
        </w:rPr>
        <w:t xml:space="preserve"> </w:t>
      </w:r>
    </w:p>
    <w:p w:rsidR="00AB063A" w:rsidRPr="00085C07" w:rsidRDefault="00AB063A" w:rsidP="00AB063A">
      <w:pPr>
        <w:pStyle w:val="ListParagraph"/>
        <w:numPr>
          <w:ilvl w:val="0"/>
          <w:numId w:val="1"/>
        </w:numPr>
        <w:jc w:val="both"/>
        <w:rPr>
          <w:bCs/>
          <w:iCs/>
          <w:color w:val="0000FF"/>
          <w:lang w:val="en-US"/>
        </w:rPr>
      </w:pPr>
      <w:r w:rsidRPr="00085C07">
        <w:rPr>
          <w:b/>
          <w:bCs/>
          <w:iCs/>
          <w:color w:val="0000FF"/>
          <w:lang w:val="en-US"/>
        </w:rPr>
        <w:t xml:space="preserve">Awards of Excellence cookery competition, Les Toques Blanches- </w:t>
      </w:r>
      <w:r w:rsidR="009D2591" w:rsidRPr="00085C07">
        <w:rPr>
          <w:bCs/>
          <w:iCs/>
          <w:color w:val="0000FF"/>
          <w:lang w:val="en-US"/>
        </w:rPr>
        <w:t>Holmes</w:t>
      </w:r>
      <w:r w:rsidRPr="00085C07">
        <w:rPr>
          <w:bCs/>
          <w:iCs/>
          <w:color w:val="0000FF"/>
          <w:lang w:val="en-US"/>
        </w:rPr>
        <w:t>glen</w:t>
      </w:r>
      <w:r w:rsidR="009D2591" w:rsidRPr="00085C07">
        <w:rPr>
          <w:bCs/>
          <w:iCs/>
          <w:color w:val="0000FF"/>
          <w:lang w:val="en-US"/>
        </w:rPr>
        <w:t xml:space="preserve"> institute</w:t>
      </w:r>
    </w:p>
    <w:p w:rsidR="00AB063A" w:rsidRPr="00085C07" w:rsidRDefault="00085C07" w:rsidP="00AB063A">
      <w:pPr>
        <w:pStyle w:val="ListParagraph"/>
        <w:numPr>
          <w:ilvl w:val="0"/>
          <w:numId w:val="1"/>
        </w:numPr>
        <w:jc w:val="both"/>
        <w:rPr>
          <w:bCs/>
          <w:iCs/>
          <w:color w:val="0000FF"/>
          <w:lang w:val="en-US"/>
        </w:rPr>
      </w:pPr>
      <w:r w:rsidRPr="00085C07">
        <w:rPr>
          <w:b/>
          <w:bCs/>
          <w:iCs/>
          <w:color w:val="0000FF"/>
          <w:lang w:val="en-US"/>
        </w:rPr>
        <w:t>Aus.</w:t>
      </w:r>
      <w:r w:rsidR="00AB063A" w:rsidRPr="00085C07">
        <w:rPr>
          <w:b/>
          <w:bCs/>
          <w:iCs/>
          <w:color w:val="0000FF"/>
          <w:lang w:val="en-US"/>
        </w:rPr>
        <w:t xml:space="preserve">-TAFE culinary competition </w:t>
      </w:r>
      <w:r w:rsidR="00AB063A" w:rsidRPr="00085C07">
        <w:rPr>
          <w:bCs/>
          <w:iCs/>
          <w:color w:val="0000FF"/>
          <w:lang w:val="en-US"/>
        </w:rPr>
        <w:t>– Melbourne Polytechnic</w:t>
      </w:r>
    </w:p>
    <w:p w:rsidR="001470CC" w:rsidRPr="00085C07" w:rsidRDefault="00DD098D" w:rsidP="00AB063A">
      <w:pPr>
        <w:pStyle w:val="ListParagraph"/>
        <w:numPr>
          <w:ilvl w:val="0"/>
          <w:numId w:val="1"/>
        </w:numPr>
        <w:jc w:val="both"/>
        <w:rPr>
          <w:bCs/>
          <w:iCs/>
          <w:color w:val="0000FF"/>
        </w:rPr>
      </w:pPr>
      <w:r w:rsidRPr="00085C07">
        <w:rPr>
          <w:b/>
          <w:bCs/>
          <w:i/>
          <w:iCs/>
          <w:color w:val="0000FF"/>
          <w:lang w:val="en-US"/>
        </w:rPr>
        <w:t xml:space="preserve">Chef of the Year, Food service Australia: </w:t>
      </w:r>
      <w:r w:rsidR="002D0F51" w:rsidRPr="00085C07">
        <w:rPr>
          <w:b/>
          <w:bCs/>
          <w:i/>
          <w:iCs/>
          <w:color w:val="0000FF"/>
          <w:lang w:val="en-US"/>
        </w:rPr>
        <w:t xml:space="preserve"> </w:t>
      </w:r>
      <w:r w:rsidRPr="00085C07">
        <w:rPr>
          <w:bCs/>
          <w:iCs/>
          <w:color w:val="0000FF"/>
        </w:rPr>
        <w:t>Melbourne</w:t>
      </w:r>
      <w:r w:rsidR="00260E59" w:rsidRPr="00085C07">
        <w:rPr>
          <w:bCs/>
          <w:iCs/>
          <w:color w:val="0000FF"/>
        </w:rPr>
        <w:t xml:space="preserve"> Exhibition and convention Centre</w:t>
      </w:r>
    </w:p>
    <w:p w:rsidR="00DD098D" w:rsidRPr="00085C07" w:rsidRDefault="009D2591" w:rsidP="00AB063A">
      <w:pPr>
        <w:pStyle w:val="ListParagraph"/>
        <w:numPr>
          <w:ilvl w:val="0"/>
          <w:numId w:val="1"/>
        </w:numPr>
        <w:jc w:val="both"/>
        <w:rPr>
          <w:bCs/>
          <w:iCs/>
          <w:color w:val="0000FF"/>
          <w:lang w:val="en-US"/>
        </w:rPr>
      </w:pPr>
      <w:r w:rsidRPr="00085C07">
        <w:rPr>
          <w:b/>
          <w:bCs/>
          <w:iCs/>
          <w:color w:val="0000FF"/>
          <w:lang w:val="en-US"/>
        </w:rPr>
        <w:t xml:space="preserve">AITC Judging </w:t>
      </w:r>
      <w:r w:rsidR="00DD098D" w:rsidRPr="00085C07">
        <w:rPr>
          <w:b/>
          <w:bCs/>
          <w:iCs/>
          <w:color w:val="0000FF"/>
          <w:lang w:val="en-US"/>
        </w:rPr>
        <w:t xml:space="preserve"> at Wandee Culinary Technical College</w:t>
      </w:r>
      <w:r w:rsidR="00AB063A" w:rsidRPr="00085C07">
        <w:rPr>
          <w:b/>
          <w:bCs/>
          <w:iCs/>
          <w:color w:val="0000FF"/>
          <w:lang w:val="en-US"/>
        </w:rPr>
        <w:t xml:space="preserve">- </w:t>
      </w:r>
      <w:r w:rsidR="00AB063A" w:rsidRPr="00085C07">
        <w:rPr>
          <w:bCs/>
          <w:iCs/>
          <w:color w:val="0000FF"/>
          <w:lang w:val="en-US"/>
        </w:rPr>
        <w:t>Thailand</w:t>
      </w:r>
    </w:p>
    <w:p w:rsidR="00AB063A" w:rsidRPr="00085C07" w:rsidRDefault="00AB063A" w:rsidP="00AB063A">
      <w:pPr>
        <w:pStyle w:val="ListParagraph"/>
        <w:numPr>
          <w:ilvl w:val="0"/>
          <w:numId w:val="1"/>
        </w:numPr>
        <w:jc w:val="both"/>
        <w:rPr>
          <w:b/>
          <w:bCs/>
          <w:iCs/>
          <w:color w:val="0000FF"/>
          <w:lang w:val="en-US"/>
        </w:rPr>
      </w:pPr>
      <w:r w:rsidRPr="00085C07">
        <w:rPr>
          <w:b/>
          <w:color w:val="0000FF"/>
          <w:sz w:val="24"/>
          <w:szCs w:val="24"/>
        </w:rPr>
        <w:t>Invigilator</w:t>
      </w:r>
      <w:r w:rsidRPr="00085C07">
        <w:rPr>
          <w:b/>
          <w:color w:val="0000FF"/>
          <w:sz w:val="24"/>
          <w:szCs w:val="24"/>
        </w:rPr>
        <w:t xml:space="preserve"> </w:t>
      </w:r>
      <w:r w:rsidRPr="00085C07">
        <w:rPr>
          <w:color w:val="0000FF"/>
          <w:sz w:val="24"/>
          <w:szCs w:val="24"/>
        </w:rPr>
        <w:t>– Le Cordon Bleu, Melbourne</w:t>
      </w:r>
    </w:p>
    <w:p w:rsidR="009D2591" w:rsidRPr="00085C07" w:rsidRDefault="009D2591" w:rsidP="009D2591">
      <w:pPr>
        <w:jc w:val="both"/>
        <w:rPr>
          <w:color w:val="0000FF"/>
        </w:rPr>
      </w:pPr>
    </w:p>
    <w:p w:rsidR="00DD098D" w:rsidRPr="00085C07" w:rsidRDefault="009D2591" w:rsidP="009D2591">
      <w:pPr>
        <w:jc w:val="both"/>
        <w:rPr>
          <w:bCs/>
          <w:iCs/>
          <w:color w:val="0000FF"/>
          <w:lang w:val="en-US"/>
        </w:rPr>
      </w:pPr>
      <w:r w:rsidRPr="00085C07">
        <w:rPr>
          <w:color w:val="0000FF"/>
        </w:rPr>
        <w:t>My focus for 2020 is on running a several professional development sessions to upskill our members</w:t>
      </w:r>
      <w:r w:rsidR="0087391D" w:rsidRPr="00085C07">
        <w:rPr>
          <w:color w:val="0000FF"/>
        </w:rPr>
        <w:t xml:space="preserve"> to create more value. I urge all members to get involved, attend our meetings and provide feedback for improvement.</w:t>
      </w:r>
      <w:r w:rsidRPr="00085C07">
        <w:rPr>
          <w:color w:val="0000FF"/>
        </w:rPr>
        <w:t xml:space="preserve">  </w:t>
      </w:r>
      <w:r w:rsidR="0087391D" w:rsidRPr="00085C07">
        <w:rPr>
          <w:color w:val="0000FF"/>
        </w:rPr>
        <w:t>Remember we are NOT a social club but a professional organisation who value and care for our industry and the standard.</w:t>
      </w:r>
    </w:p>
    <w:p w:rsidR="00DD098D" w:rsidRPr="00085C07" w:rsidRDefault="00DD098D" w:rsidP="00DD098D">
      <w:pPr>
        <w:tabs>
          <w:tab w:val="center" w:pos="4536"/>
        </w:tabs>
        <w:jc w:val="both"/>
        <w:rPr>
          <w:color w:val="0000FF"/>
        </w:rPr>
      </w:pPr>
      <w:r w:rsidRPr="00085C07">
        <w:rPr>
          <w:color w:val="0000FF"/>
        </w:rPr>
        <w:t xml:space="preserve">I would like to thank the committee for their efforts and valuable </w:t>
      </w:r>
      <w:r w:rsidR="009D2591" w:rsidRPr="00085C07">
        <w:rPr>
          <w:color w:val="0000FF"/>
        </w:rPr>
        <w:t>contribution over past year</w:t>
      </w:r>
      <w:r w:rsidRPr="00085C07">
        <w:rPr>
          <w:color w:val="0000FF"/>
        </w:rPr>
        <w:t xml:space="preserve"> </w:t>
      </w:r>
      <w:r w:rsidR="009D2591" w:rsidRPr="00085C07">
        <w:rPr>
          <w:color w:val="0000FF"/>
        </w:rPr>
        <w:t>it</w:t>
      </w:r>
      <w:r w:rsidRPr="00085C07">
        <w:rPr>
          <w:color w:val="0000FF"/>
        </w:rPr>
        <w:t xml:space="preserve"> makes the role of President a lot more pleasant when working with such a committed team. </w:t>
      </w:r>
    </w:p>
    <w:p w:rsidR="00DD098D" w:rsidRPr="00085C07" w:rsidRDefault="009D2591" w:rsidP="00DD098D">
      <w:pPr>
        <w:tabs>
          <w:tab w:val="center" w:pos="4536"/>
        </w:tabs>
        <w:jc w:val="both"/>
        <w:rPr>
          <w:color w:val="0000FF"/>
        </w:rPr>
      </w:pPr>
      <w:r w:rsidRPr="00085C07">
        <w:rPr>
          <w:color w:val="0000FF"/>
        </w:rPr>
        <w:t>I look forward to seeing 2020</w:t>
      </w:r>
      <w:r w:rsidR="00DD098D" w:rsidRPr="00085C07">
        <w:rPr>
          <w:color w:val="0000FF"/>
        </w:rPr>
        <w:t xml:space="preserve"> continue the upward trend of success in our AITC.</w:t>
      </w:r>
    </w:p>
    <w:p w:rsidR="00DD098D" w:rsidRPr="00085C07" w:rsidRDefault="00DD098D" w:rsidP="00DD098D">
      <w:pPr>
        <w:tabs>
          <w:tab w:val="center" w:pos="4536"/>
        </w:tabs>
        <w:jc w:val="both"/>
        <w:rPr>
          <w:color w:val="0000FF"/>
        </w:rPr>
      </w:pPr>
      <w:r w:rsidRPr="00085C07">
        <w:rPr>
          <w:color w:val="0000FF"/>
        </w:rPr>
        <w:t>Culinary Regards</w:t>
      </w:r>
      <w:bookmarkStart w:id="0" w:name="_GoBack"/>
      <w:bookmarkEnd w:id="0"/>
    </w:p>
    <w:p w:rsidR="00ED0502" w:rsidRPr="00085C07" w:rsidRDefault="00ED0502" w:rsidP="00DD098D">
      <w:pPr>
        <w:tabs>
          <w:tab w:val="center" w:pos="4536"/>
        </w:tabs>
        <w:jc w:val="both"/>
        <w:rPr>
          <w:color w:val="0000FF"/>
        </w:rPr>
      </w:pPr>
      <w:r w:rsidRPr="00085C07">
        <w:rPr>
          <w:rFonts w:ascii="Edwardian Script ITC" w:eastAsia="Calibri" w:hAnsi="Edwardian Script ITC"/>
          <w:b/>
          <w:color w:val="0000FF"/>
          <w:sz w:val="44"/>
          <w:szCs w:val="44"/>
          <w:lang w:eastAsia="en-US"/>
        </w:rPr>
        <w:t>Daman</w:t>
      </w:r>
    </w:p>
    <w:p w:rsidR="00DD098D" w:rsidRPr="00085C07" w:rsidRDefault="00DD098D" w:rsidP="00DD098D">
      <w:pPr>
        <w:tabs>
          <w:tab w:val="center" w:pos="4536"/>
        </w:tabs>
        <w:jc w:val="both"/>
        <w:rPr>
          <w:b/>
          <w:color w:val="0000FF"/>
        </w:rPr>
      </w:pPr>
      <w:r w:rsidRPr="00085C07">
        <w:rPr>
          <w:b/>
          <w:color w:val="0000FF"/>
        </w:rPr>
        <w:t>Daman Shrivastav</w:t>
      </w:r>
    </w:p>
    <w:p w:rsidR="00DD098D" w:rsidRPr="00085C07" w:rsidRDefault="00DD098D" w:rsidP="00DD098D">
      <w:pPr>
        <w:tabs>
          <w:tab w:val="center" w:pos="4536"/>
        </w:tabs>
        <w:jc w:val="both"/>
        <w:rPr>
          <w:b/>
          <w:color w:val="0000FF"/>
        </w:rPr>
      </w:pPr>
      <w:r w:rsidRPr="00085C07">
        <w:rPr>
          <w:b/>
          <w:color w:val="0000FF"/>
        </w:rPr>
        <w:t>President</w:t>
      </w:r>
    </w:p>
    <w:p w:rsidR="002B1C47" w:rsidRPr="00085C07" w:rsidRDefault="002B1C47" w:rsidP="002B1C47">
      <w:pPr>
        <w:pStyle w:val="ListParagraph"/>
        <w:ind w:left="0"/>
        <w:rPr>
          <w:b/>
          <w:color w:val="0000FF"/>
          <w:lang w:val="en-US"/>
        </w:rPr>
      </w:pPr>
      <w:r w:rsidRPr="00085C07">
        <w:rPr>
          <w:b/>
          <w:noProof/>
          <w:color w:val="0000FF"/>
          <w:lang w:eastAsia="en-AU"/>
        </w:rPr>
        <w:lastRenderedPageBreak/>
        <w:drawing>
          <wp:anchor distT="0" distB="0" distL="114300" distR="114300" simplePos="0" relativeHeight="251657728" behindDoc="0" locked="0" layoutInCell="1" allowOverlap="1">
            <wp:simplePos x="0" y="0"/>
            <wp:positionH relativeFrom="column">
              <wp:posOffset>4550410</wp:posOffset>
            </wp:positionH>
            <wp:positionV relativeFrom="paragraph">
              <wp:posOffset>-941070</wp:posOffset>
            </wp:positionV>
            <wp:extent cx="1920240" cy="1920240"/>
            <wp:effectExtent l="0" t="0" r="0" b="0"/>
            <wp:wrapNone/>
            <wp:docPr id="2" name="Picture 2" descr="Tchef_Final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hef_Final_72"/>
                    <pic:cNvPicPr>
                      <a:picLocks noChangeAspect="1" noChangeArrowheads="1"/>
                    </pic:cNvPicPr>
                  </pic:nvPicPr>
                  <pic:blipFill>
                    <a:blip r:embed="rId7"/>
                    <a:srcRect/>
                    <a:stretch>
                      <a:fillRect/>
                    </a:stretch>
                  </pic:blipFill>
                  <pic:spPr bwMode="auto">
                    <a:xfrm>
                      <a:off x="0" y="0"/>
                      <a:ext cx="1920240" cy="1920240"/>
                    </a:xfrm>
                    <a:prstGeom prst="rect">
                      <a:avLst/>
                    </a:prstGeom>
                    <a:noFill/>
                  </pic:spPr>
                </pic:pic>
              </a:graphicData>
            </a:graphic>
          </wp:anchor>
        </w:drawing>
      </w:r>
    </w:p>
    <w:p w:rsidR="002B1C47" w:rsidRDefault="002B1C47" w:rsidP="002B1C47">
      <w:pPr>
        <w:pStyle w:val="ListParagraph"/>
        <w:ind w:left="0"/>
        <w:rPr>
          <w:b/>
          <w:lang w:val="en-US"/>
        </w:rPr>
      </w:pPr>
    </w:p>
    <w:p w:rsidR="002B1C47" w:rsidRDefault="002B1C47" w:rsidP="002B1C47">
      <w:pPr>
        <w:pStyle w:val="ListParagraph"/>
        <w:ind w:left="0"/>
        <w:rPr>
          <w:b/>
          <w:lang w:val="en-US"/>
        </w:rPr>
      </w:pPr>
    </w:p>
    <w:p w:rsidR="002B1C47" w:rsidRDefault="002B1C47" w:rsidP="002B1C47">
      <w:pPr>
        <w:pStyle w:val="ListParagraph"/>
        <w:ind w:left="0"/>
        <w:rPr>
          <w:b/>
          <w:lang w:val="en-US"/>
        </w:rPr>
      </w:pPr>
    </w:p>
    <w:p w:rsidR="002B1C47" w:rsidRDefault="002B1C47" w:rsidP="002B1C47">
      <w:pPr>
        <w:pStyle w:val="ListParagraph"/>
        <w:ind w:left="0"/>
        <w:rPr>
          <w:b/>
          <w:lang w:val="en-US"/>
        </w:rPr>
      </w:pPr>
    </w:p>
    <w:p w:rsidR="00B0782F" w:rsidRDefault="00B0782F">
      <w:pPr>
        <w:pStyle w:val="Default"/>
      </w:pPr>
    </w:p>
    <w:p w:rsidR="00B0782F" w:rsidRDefault="00B0782F">
      <w:pPr>
        <w:pStyle w:val="Default"/>
        <w:rPr>
          <w:rFonts w:cstheme="minorBidi"/>
          <w:color w:val="auto"/>
        </w:rPr>
      </w:pPr>
    </w:p>
    <w:p w:rsidR="00F7293A" w:rsidRDefault="001F02C0" w:rsidP="00F7293A">
      <w:pPr>
        <w:pStyle w:val="PlainText"/>
        <w:rPr>
          <w:rFonts w:cstheme="minorBidi"/>
        </w:rPr>
      </w:pPr>
      <w:r>
        <w:rPr>
          <w:rFonts w:cstheme="minorBidi"/>
        </w:rPr>
        <w:t xml:space="preserve"> </w:t>
      </w:r>
    </w:p>
    <w:p w:rsidR="00F7293A" w:rsidRDefault="00F7293A" w:rsidP="00F7293A">
      <w:pPr>
        <w:pStyle w:val="PlainText"/>
        <w:rPr>
          <w:rFonts w:cstheme="minorBidi"/>
        </w:rPr>
      </w:pPr>
    </w:p>
    <w:p w:rsidR="00F7293A" w:rsidRDefault="00F7293A" w:rsidP="00F7293A">
      <w:pPr>
        <w:pStyle w:val="PlainText"/>
        <w:rPr>
          <w:rFonts w:cstheme="minorBidi"/>
        </w:rPr>
      </w:pPr>
    </w:p>
    <w:p w:rsidR="00F7293A" w:rsidRDefault="00F7293A" w:rsidP="00F7293A">
      <w:pPr>
        <w:pStyle w:val="PlainText"/>
        <w:rPr>
          <w:rFonts w:cstheme="minorBidi"/>
        </w:rPr>
      </w:pPr>
    </w:p>
    <w:p w:rsidR="00F7293A" w:rsidRDefault="00F7293A" w:rsidP="00F7293A">
      <w:pPr>
        <w:pStyle w:val="PlainText"/>
        <w:rPr>
          <w:rFonts w:cstheme="minorBidi"/>
        </w:rPr>
      </w:pPr>
    </w:p>
    <w:p w:rsidR="00F7293A" w:rsidRDefault="00F7293A" w:rsidP="00F7293A">
      <w:pPr>
        <w:pStyle w:val="PlainText"/>
        <w:rPr>
          <w:rFonts w:cstheme="minorBidi"/>
        </w:rPr>
      </w:pPr>
    </w:p>
    <w:sectPr w:rsidR="00F7293A" w:rsidSect="00F7293A">
      <w:headerReference w:type="even" r:id="rId8"/>
      <w:headerReference w:type="default" r:id="rId9"/>
      <w:footerReference w:type="even" r:id="rId10"/>
      <w:footerReference w:type="default" r:id="rId11"/>
      <w:headerReference w:type="first" r:id="rId12"/>
      <w:footerReference w:type="first" r:id="rId13"/>
      <w:pgSz w:w="11908" w:h="16835"/>
      <w:pgMar w:top="1400" w:right="1276" w:bottom="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93" w:rsidRDefault="00223D93" w:rsidP="00F7293A">
      <w:pPr>
        <w:spacing w:after="0" w:line="240" w:lineRule="auto"/>
      </w:pPr>
      <w:r>
        <w:separator/>
      </w:r>
    </w:p>
  </w:endnote>
  <w:endnote w:type="continuationSeparator" w:id="0">
    <w:p w:rsidR="00223D93" w:rsidRDefault="00223D93" w:rsidP="00F7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6C" w:rsidRDefault="009418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27" w:rsidRPr="00F7293A" w:rsidRDefault="00B36427" w:rsidP="00B36427">
    <w:pPr>
      <w:pStyle w:val="Default"/>
      <w:jc w:val="center"/>
      <w:rPr>
        <w:rFonts w:ascii="Agency FB" w:hAnsi="Agency FB" w:cs="Times New Roman"/>
        <w:color w:val="auto"/>
        <w:sz w:val="22"/>
        <w:szCs w:val="22"/>
      </w:rPr>
    </w:pPr>
    <w:r w:rsidRPr="00F7293A">
      <w:rPr>
        <w:rFonts w:ascii="Agency FB" w:hAnsi="Agency FB" w:cs="Times New Roman"/>
        <w:color w:val="auto"/>
        <w:sz w:val="22"/>
        <w:szCs w:val="22"/>
      </w:rPr>
      <w:t xml:space="preserve">Australian Institute </w:t>
    </w:r>
    <w:r>
      <w:rPr>
        <w:rFonts w:ascii="Agency FB" w:hAnsi="Agency FB" w:cs="Times New Roman"/>
        <w:color w:val="auto"/>
        <w:sz w:val="22"/>
        <w:szCs w:val="22"/>
      </w:rPr>
      <w:t>o</w:t>
    </w:r>
    <w:r w:rsidRPr="00F7293A">
      <w:rPr>
        <w:rFonts w:ascii="Agency FB" w:hAnsi="Agency FB" w:cs="Times New Roman"/>
        <w:color w:val="auto"/>
        <w:sz w:val="22"/>
        <w:szCs w:val="22"/>
      </w:rPr>
      <w:t>f TechnicalChefs</w:t>
    </w:r>
    <w:r>
      <w:rPr>
        <w:rFonts w:ascii="Agency FB" w:hAnsi="Agency FB" w:cs="Times New Roman"/>
        <w:color w:val="auto"/>
        <w:sz w:val="22"/>
        <w:szCs w:val="22"/>
      </w:rPr>
      <w:t>.Inc</w:t>
    </w:r>
  </w:p>
  <w:p w:rsidR="00B36427" w:rsidRPr="00F7293A" w:rsidRDefault="00B36427" w:rsidP="00B36427">
    <w:pPr>
      <w:pStyle w:val="Default"/>
      <w:jc w:val="center"/>
      <w:rPr>
        <w:rFonts w:ascii="Agency FB" w:hAnsi="Agency FB" w:cs="Times New Roman"/>
        <w:color w:val="auto"/>
        <w:sz w:val="22"/>
        <w:szCs w:val="22"/>
      </w:rPr>
    </w:pPr>
    <w:r w:rsidRPr="00F7293A">
      <w:rPr>
        <w:rFonts w:ascii="Agency FB" w:hAnsi="Agency FB" w:cs="Times New Roman"/>
        <w:color w:val="auto"/>
        <w:sz w:val="22"/>
        <w:szCs w:val="22"/>
      </w:rPr>
      <w:t>http://technicalchef.com</w:t>
    </w:r>
  </w:p>
  <w:p w:rsidR="00B36427" w:rsidRDefault="00B364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6C" w:rsidRDefault="009418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93" w:rsidRDefault="00223D93" w:rsidP="00F7293A">
      <w:pPr>
        <w:spacing w:after="0" w:line="240" w:lineRule="auto"/>
      </w:pPr>
      <w:r>
        <w:separator/>
      </w:r>
    </w:p>
  </w:footnote>
  <w:footnote w:type="continuationSeparator" w:id="0">
    <w:p w:rsidR="00223D93" w:rsidRDefault="00223D93" w:rsidP="00F7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3A" w:rsidRDefault="00223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0313" o:spid="_x0000_s2065" type="#_x0000_t75" style="position:absolute;margin-left:0;margin-top:0;width:540.75pt;height:674.25pt;z-index:-251657216;mso-position-horizontal:center;mso-position-horizontal-relative:margin;mso-position-vertical:center;mso-position-vertical-relative:margin" o:allowincell="f">
          <v:imagedata r:id="rId1" o:title="Tchef_back-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D40" w:rsidRDefault="00202A1A" w:rsidP="00C66D40">
    <w:pPr>
      <w:spacing w:after="0" w:line="240" w:lineRule="auto"/>
      <w:jc w:val="center"/>
      <w:rPr>
        <w:rFonts w:ascii="Agency FB" w:hAnsi="Agency FB"/>
        <w:color w:val="808080" w:themeColor="background1" w:themeShade="80"/>
        <w:sz w:val="56"/>
        <w:szCs w:val="56"/>
      </w:rPr>
    </w:pPr>
    <w:r w:rsidRPr="00C1023A">
      <w:rPr>
        <w:rFonts w:ascii="Agency FB" w:hAnsi="Agency FB"/>
        <w:color w:val="808080" w:themeColor="background1" w:themeShade="80"/>
        <w:sz w:val="56"/>
        <w:szCs w:val="56"/>
      </w:rPr>
      <w:t>Austral</w:t>
    </w:r>
    <w:r w:rsidR="0094186C">
      <w:rPr>
        <w:rFonts w:ascii="Agency FB" w:hAnsi="Agency FB"/>
        <w:color w:val="808080" w:themeColor="background1" w:themeShade="80"/>
        <w:sz w:val="56"/>
        <w:szCs w:val="56"/>
      </w:rPr>
      <w:t xml:space="preserve">ian Institute of TechnicalChefs </w:t>
    </w:r>
    <w:r w:rsidRPr="00C1023A">
      <w:rPr>
        <w:rFonts w:ascii="Agency FB" w:hAnsi="Agency FB"/>
        <w:color w:val="808080" w:themeColor="background1" w:themeShade="80"/>
        <w:sz w:val="56"/>
        <w:szCs w:val="56"/>
      </w:rPr>
      <w:t>Inc</w:t>
    </w:r>
    <w:r w:rsidR="0094186C">
      <w:rPr>
        <w:rFonts w:ascii="Agency FB" w:hAnsi="Agency FB"/>
        <w:color w:val="808080" w:themeColor="background1" w:themeShade="80"/>
        <w:sz w:val="56"/>
        <w:szCs w:val="56"/>
      </w:rPr>
      <w:t>.</w:t>
    </w:r>
  </w:p>
  <w:p w:rsidR="00803BD9" w:rsidRPr="00803BD9" w:rsidRDefault="00803BD9" w:rsidP="00C66D40">
    <w:pPr>
      <w:spacing w:after="0" w:line="240" w:lineRule="auto"/>
      <w:jc w:val="center"/>
      <w:rPr>
        <w:rFonts w:ascii="Agency FB" w:hAnsi="Agency FB"/>
        <w:b/>
        <w:bCs/>
      </w:rPr>
    </w:pPr>
    <w:r w:rsidRPr="00803BD9">
      <w:rPr>
        <w:rFonts w:ascii="Agency FB" w:hAnsi="Agency FB"/>
      </w:rPr>
      <w:t>A0093856C</w:t>
    </w:r>
  </w:p>
  <w:p w:rsidR="00F7293A" w:rsidRPr="00803BD9" w:rsidRDefault="00C66D40" w:rsidP="00C66D40">
    <w:pPr>
      <w:spacing w:after="0" w:line="240" w:lineRule="auto"/>
      <w:jc w:val="center"/>
      <w:rPr>
        <w:rFonts w:ascii="Agency FB" w:hAnsi="Agency FB"/>
      </w:rPr>
    </w:pPr>
    <w:r w:rsidRPr="00803BD9">
      <w:rPr>
        <w:rFonts w:ascii="Agency FB" w:hAnsi="Agency FB"/>
      </w:rPr>
      <w:t>PO Box 355, Seddon West, Victoria 3011</w:t>
    </w:r>
  </w:p>
  <w:p w:rsidR="00803BD9" w:rsidRPr="00803BD9" w:rsidRDefault="00803BD9" w:rsidP="00803BD9">
    <w:pPr>
      <w:jc w:val="center"/>
      <w:rPr>
        <w:rFonts w:ascii="Agency FB" w:hAnsi="Agency FB"/>
      </w:rPr>
    </w:pPr>
    <w:r w:rsidRPr="00803BD9">
      <w:rPr>
        <w:rFonts w:ascii="Agency FB" w:hAnsi="Agency FB"/>
      </w:rPr>
      <w:t>ABN 78 681 065 493</w:t>
    </w:r>
  </w:p>
  <w:p w:rsidR="00803BD9" w:rsidRPr="00C66D40" w:rsidRDefault="00223D93" w:rsidP="00C66D40">
    <w:pPr>
      <w:spacing w:after="0" w:line="240" w:lineRule="auto"/>
      <w:jc w:val="center"/>
      <w:rPr>
        <w:rFonts w:ascii="Agency FB" w:hAnsi="Agency FB"/>
        <w:sz w:val="24"/>
        <w:szCs w:val="24"/>
      </w:rPr>
    </w:pPr>
    <w:r>
      <w:rPr>
        <w:rFonts w:ascii="Agency FB" w:hAnsi="Agency FB"/>
        <w:noProof/>
        <w:color w:val="808080" w:themeColor="background1" w:themeShade="8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0314" o:spid="_x0000_s2066" type="#_x0000_t75" style="position:absolute;left:0;text-align:left;margin-left:-34.7pt;margin-top:-11.9pt;width:540.75pt;height:674.25pt;z-index:-251656192;mso-position-horizontal-relative:margin;mso-position-vertical-relative:margin" o:allowincell="f">
          <v:imagedata r:id="rId1" o:title="Tchef_back-letterhea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3A" w:rsidRDefault="00223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0312" o:spid="_x0000_s2064" type="#_x0000_t75" style="position:absolute;margin-left:0;margin-top:0;width:540.75pt;height:674.25pt;z-index:-251658240;mso-position-horizontal:center;mso-position-horizontal-relative:margin;mso-position-vertical:center;mso-position-vertical-relative:margin" o:allowincell="f">
          <v:imagedata r:id="rId1" o:title="Tchef_back-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C9E"/>
    <w:multiLevelType w:val="hybridMultilevel"/>
    <w:tmpl w:val="4F303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71A74"/>
    <w:multiLevelType w:val="hybridMultilevel"/>
    <w:tmpl w:val="261C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4407A"/>
    <w:multiLevelType w:val="hybridMultilevel"/>
    <w:tmpl w:val="9970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7" style="mso-width-percent:400;mso-width-relative:margin;mso-height-relative:margin"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6C"/>
    <w:rsid w:val="000009FA"/>
    <w:rsid w:val="00000F2A"/>
    <w:rsid w:val="00015675"/>
    <w:rsid w:val="00085C07"/>
    <w:rsid w:val="00087C49"/>
    <w:rsid w:val="000F023E"/>
    <w:rsid w:val="001346EE"/>
    <w:rsid w:val="001470CC"/>
    <w:rsid w:val="00186078"/>
    <w:rsid w:val="00187067"/>
    <w:rsid w:val="001C75A2"/>
    <w:rsid w:val="001F02C0"/>
    <w:rsid w:val="00202A1A"/>
    <w:rsid w:val="00223D93"/>
    <w:rsid w:val="00254DDC"/>
    <w:rsid w:val="00260E59"/>
    <w:rsid w:val="002A1F10"/>
    <w:rsid w:val="002B1C47"/>
    <w:rsid w:val="002D0F51"/>
    <w:rsid w:val="00491746"/>
    <w:rsid w:val="00493A61"/>
    <w:rsid w:val="0053424F"/>
    <w:rsid w:val="005643E4"/>
    <w:rsid w:val="005A48B0"/>
    <w:rsid w:val="005A6A32"/>
    <w:rsid w:val="005F626A"/>
    <w:rsid w:val="0066747A"/>
    <w:rsid w:val="006B753A"/>
    <w:rsid w:val="00725025"/>
    <w:rsid w:val="00731D03"/>
    <w:rsid w:val="00761C74"/>
    <w:rsid w:val="007F08FF"/>
    <w:rsid w:val="00803BD9"/>
    <w:rsid w:val="0087391D"/>
    <w:rsid w:val="00917D65"/>
    <w:rsid w:val="0094186C"/>
    <w:rsid w:val="00941BA5"/>
    <w:rsid w:val="009922A0"/>
    <w:rsid w:val="009A3417"/>
    <w:rsid w:val="009C14D2"/>
    <w:rsid w:val="009D20B8"/>
    <w:rsid w:val="009D2591"/>
    <w:rsid w:val="009E2D41"/>
    <w:rsid w:val="00A3206F"/>
    <w:rsid w:val="00A44A6C"/>
    <w:rsid w:val="00AB063A"/>
    <w:rsid w:val="00AC5F49"/>
    <w:rsid w:val="00AE00B8"/>
    <w:rsid w:val="00B0782F"/>
    <w:rsid w:val="00B36427"/>
    <w:rsid w:val="00BF371A"/>
    <w:rsid w:val="00C1023A"/>
    <w:rsid w:val="00C43412"/>
    <w:rsid w:val="00C51549"/>
    <w:rsid w:val="00C5217A"/>
    <w:rsid w:val="00C66D40"/>
    <w:rsid w:val="00C72EC3"/>
    <w:rsid w:val="00CD3EF0"/>
    <w:rsid w:val="00CD7F0C"/>
    <w:rsid w:val="00CF70BD"/>
    <w:rsid w:val="00DA624C"/>
    <w:rsid w:val="00DD098D"/>
    <w:rsid w:val="00E4148D"/>
    <w:rsid w:val="00E416F5"/>
    <w:rsid w:val="00EA7663"/>
    <w:rsid w:val="00EB53A7"/>
    <w:rsid w:val="00ED0502"/>
    <w:rsid w:val="00EF480A"/>
    <w:rsid w:val="00F03169"/>
    <w:rsid w:val="00F56DD7"/>
    <w:rsid w:val="00F7293A"/>
    <w:rsid w:val="00FB1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style="mso-width-percent:400;mso-width-relative:margin;mso-height-relative:margin" fillcolor="white">
      <v:fill color="white"/>
    </o:shapedefaults>
    <o:shapelayout v:ext="edit">
      <o:idmap v:ext="edit" data="1"/>
    </o:shapelayout>
  </w:shapeDefaults>
  <w:decimalSymbol w:val="."/>
  <w:listSeparator w:val=","/>
  <w14:docId w14:val="40F7EABB"/>
  <w15:docId w15:val="{03C882A1-59DD-4D41-BED9-1E89F26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D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82F"/>
    <w:pPr>
      <w:widowControl w:val="0"/>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unhideWhenUsed/>
    <w:rsid w:val="00F7293A"/>
    <w:pPr>
      <w:tabs>
        <w:tab w:val="center" w:pos="4513"/>
        <w:tab w:val="right" w:pos="9026"/>
      </w:tabs>
    </w:pPr>
  </w:style>
  <w:style w:type="character" w:customStyle="1" w:styleId="HeaderChar">
    <w:name w:val="Header Char"/>
    <w:basedOn w:val="DefaultParagraphFont"/>
    <w:link w:val="Header"/>
    <w:uiPriority w:val="99"/>
    <w:semiHidden/>
    <w:rsid w:val="00F7293A"/>
  </w:style>
  <w:style w:type="paragraph" w:styleId="Footer">
    <w:name w:val="footer"/>
    <w:basedOn w:val="Normal"/>
    <w:link w:val="FooterChar"/>
    <w:uiPriority w:val="99"/>
    <w:semiHidden/>
    <w:unhideWhenUsed/>
    <w:rsid w:val="00F7293A"/>
    <w:pPr>
      <w:tabs>
        <w:tab w:val="center" w:pos="4513"/>
        <w:tab w:val="right" w:pos="9026"/>
      </w:tabs>
    </w:pPr>
  </w:style>
  <w:style w:type="character" w:customStyle="1" w:styleId="FooterChar">
    <w:name w:val="Footer Char"/>
    <w:basedOn w:val="DefaultParagraphFont"/>
    <w:link w:val="Footer"/>
    <w:uiPriority w:val="99"/>
    <w:semiHidden/>
    <w:rsid w:val="00F7293A"/>
  </w:style>
  <w:style w:type="paragraph" w:styleId="BalloonText">
    <w:name w:val="Balloon Text"/>
    <w:basedOn w:val="Normal"/>
    <w:link w:val="BalloonTextChar"/>
    <w:uiPriority w:val="99"/>
    <w:semiHidden/>
    <w:unhideWhenUsed/>
    <w:rsid w:val="00F7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3A"/>
    <w:rPr>
      <w:rFonts w:ascii="Tahoma" w:hAnsi="Tahoma" w:cs="Tahoma"/>
      <w:sz w:val="16"/>
      <w:szCs w:val="16"/>
    </w:rPr>
  </w:style>
  <w:style w:type="paragraph" w:styleId="PlainText">
    <w:name w:val="Plain Text"/>
    <w:basedOn w:val="Normal"/>
    <w:link w:val="PlainTextChar"/>
    <w:uiPriority w:val="99"/>
    <w:semiHidden/>
    <w:unhideWhenUsed/>
    <w:rsid w:val="00F7293A"/>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F7293A"/>
    <w:rPr>
      <w:rFonts w:ascii="Consolas" w:eastAsia="Calibri" w:hAnsi="Consolas" w:cs="Consolas"/>
      <w:sz w:val="21"/>
      <w:szCs w:val="21"/>
    </w:rPr>
  </w:style>
  <w:style w:type="character" w:styleId="Emphasis">
    <w:name w:val="Emphasis"/>
    <w:basedOn w:val="DefaultParagraphFont"/>
    <w:uiPriority w:val="20"/>
    <w:qFormat/>
    <w:rsid w:val="002B1C47"/>
    <w:rPr>
      <w:b/>
      <w:bCs/>
      <w:i w:val="0"/>
      <w:iCs w:val="0"/>
    </w:rPr>
  </w:style>
  <w:style w:type="paragraph" w:styleId="ListParagraph">
    <w:name w:val="List Paragraph"/>
    <w:basedOn w:val="Normal"/>
    <w:uiPriority w:val="34"/>
    <w:qFormat/>
    <w:rsid w:val="002B1C47"/>
    <w:pPr>
      <w:ind w:left="720"/>
      <w:contextualSpacing/>
    </w:pPr>
    <w:rPr>
      <w:rFonts w:asciiTheme="minorHAnsi" w:eastAsiaTheme="minorHAnsi" w:hAnsiTheme="minorHAnsi" w:cstheme="minorBidi"/>
      <w:lang w:eastAsia="en-US"/>
    </w:rPr>
  </w:style>
  <w:style w:type="character" w:customStyle="1" w:styleId="ilfuvd">
    <w:name w:val="ilfuvd"/>
    <w:basedOn w:val="DefaultParagraphFont"/>
    <w:rsid w:val="002B1C47"/>
  </w:style>
  <w:style w:type="character" w:customStyle="1" w:styleId="st1">
    <w:name w:val="st1"/>
    <w:basedOn w:val="DefaultParagraphFont"/>
    <w:rsid w:val="002B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7381">
      <w:bodyDiv w:val="1"/>
      <w:marLeft w:val="0"/>
      <w:marRight w:val="0"/>
      <w:marTop w:val="0"/>
      <w:marBottom w:val="0"/>
      <w:divBdr>
        <w:top w:val="none" w:sz="0" w:space="0" w:color="auto"/>
        <w:left w:val="none" w:sz="0" w:space="0" w:color="auto"/>
        <w:bottom w:val="none" w:sz="0" w:space="0" w:color="auto"/>
        <w:right w:val="none" w:sz="0" w:space="0" w:color="auto"/>
      </w:divBdr>
    </w:div>
    <w:div w:id="841821400">
      <w:bodyDiv w:val="1"/>
      <w:marLeft w:val="0"/>
      <w:marRight w:val="0"/>
      <w:marTop w:val="0"/>
      <w:marBottom w:val="0"/>
      <w:divBdr>
        <w:top w:val="none" w:sz="0" w:space="0" w:color="auto"/>
        <w:left w:val="none" w:sz="0" w:space="0" w:color="auto"/>
        <w:bottom w:val="none" w:sz="0" w:space="0" w:color="auto"/>
        <w:right w:val="none" w:sz="0" w:space="0" w:color="auto"/>
      </w:divBdr>
    </w:div>
    <w:div w:id="10126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Daman Shrivastav</cp:lastModifiedBy>
  <cp:revision>2</cp:revision>
  <dcterms:created xsi:type="dcterms:W3CDTF">2019-10-21T01:57:00Z</dcterms:created>
  <dcterms:modified xsi:type="dcterms:W3CDTF">2019-10-21T01:57:00Z</dcterms:modified>
</cp:coreProperties>
</file>