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619" w:rsidRPr="007664FB" w:rsidRDefault="00EE03E6">
      <w:pPr>
        <w:rPr>
          <w:b/>
        </w:rPr>
      </w:pPr>
      <w:r w:rsidRPr="007664FB">
        <w:rPr>
          <w:b/>
        </w:rPr>
        <w:t>Presidents Report</w:t>
      </w:r>
      <w:r w:rsidR="007664FB">
        <w:rPr>
          <w:b/>
        </w:rPr>
        <w:t xml:space="preserve"> </w:t>
      </w:r>
      <w:r w:rsidR="002A33E0">
        <w:rPr>
          <w:b/>
        </w:rPr>
        <w:t xml:space="preserve">- </w:t>
      </w:r>
      <w:r w:rsidR="007664FB">
        <w:rPr>
          <w:b/>
        </w:rPr>
        <w:t>September 2017</w:t>
      </w:r>
    </w:p>
    <w:p w:rsidR="00D73736" w:rsidRPr="00042FFB" w:rsidRDefault="00D73736">
      <w:pPr>
        <w:rPr>
          <w:b/>
        </w:rPr>
      </w:pPr>
      <w:r w:rsidRPr="00042FFB">
        <w:rPr>
          <w:b/>
        </w:rPr>
        <w:t>WELCOME</w:t>
      </w:r>
    </w:p>
    <w:p w:rsidR="00151EF3" w:rsidRDefault="00C97586" w:rsidP="002A33E0">
      <w:pPr>
        <w:ind w:left="720"/>
      </w:pPr>
      <w:r>
        <w:t xml:space="preserve">I welcome council </w:t>
      </w:r>
      <w:r w:rsidR="00CC2569">
        <w:t xml:space="preserve">to the meeting </w:t>
      </w:r>
      <w:r>
        <w:t xml:space="preserve">and a special hi to those who have linked into this </w:t>
      </w:r>
      <w:r w:rsidR="00EE03E6">
        <w:t xml:space="preserve">  </w:t>
      </w:r>
      <w:r w:rsidR="007A09BB">
        <w:t>“</w:t>
      </w:r>
      <w:r w:rsidR="00645324">
        <w:t>F</w:t>
      </w:r>
      <w:r w:rsidR="00EE03E6">
        <w:t>irst time</w:t>
      </w:r>
      <w:r w:rsidR="007A09BB">
        <w:t>”</w:t>
      </w:r>
      <w:r w:rsidR="00EE03E6">
        <w:t xml:space="preserve"> broadcasting of </w:t>
      </w:r>
      <w:r w:rsidR="00151EF3">
        <w:t>AITC council</w:t>
      </w:r>
      <w:r w:rsidR="00EE03E6">
        <w:t xml:space="preserve"> </w:t>
      </w:r>
      <w:r w:rsidR="00645324">
        <w:t xml:space="preserve">meeting </w:t>
      </w:r>
      <w:r w:rsidR="00EE03E6">
        <w:t xml:space="preserve">using Facebook. </w:t>
      </w:r>
      <w:r w:rsidR="00C30B0F">
        <w:t xml:space="preserve"> This </w:t>
      </w:r>
      <w:r w:rsidR="00D73736">
        <w:t>is our third</w:t>
      </w:r>
      <w:r w:rsidR="00C30B0F">
        <w:t xml:space="preserve"> </w:t>
      </w:r>
      <w:r w:rsidR="00D73736">
        <w:t xml:space="preserve">online </w:t>
      </w:r>
      <w:r w:rsidR="00C30B0F">
        <w:t>trial.</w:t>
      </w:r>
      <w:r w:rsidR="003357BA">
        <w:t xml:space="preserve"> </w:t>
      </w:r>
    </w:p>
    <w:p w:rsidR="00B92D68" w:rsidRDefault="00B92D68" w:rsidP="002A33E0">
      <w:pPr>
        <w:ind w:left="720"/>
      </w:pPr>
      <w:r>
        <w:t>Thanks to Robert for arranging WIFI.</w:t>
      </w:r>
    </w:p>
    <w:p w:rsidR="00EE03E6" w:rsidRDefault="003357BA" w:rsidP="00042FFB">
      <w:pPr>
        <w:ind w:left="720"/>
      </w:pPr>
      <w:r>
        <w:t>Please be patient</w:t>
      </w:r>
      <w:r w:rsidR="00290669">
        <w:t>, we</w:t>
      </w:r>
      <w:r>
        <w:t xml:space="preserve"> all learn lessons that will assist </w:t>
      </w:r>
      <w:r w:rsidR="00151EF3">
        <w:t>AITC</w:t>
      </w:r>
      <w:r>
        <w:t xml:space="preserve"> use technology in the future</w:t>
      </w:r>
      <w:r w:rsidR="00290669">
        <w:t xml:space="preserve">. </w:t>
      </w:r>
    </w:p>
    <w:p w:rsidR="00C30B0F" w:rsidRDefault="00042FFB" w:rsidP="00042FFB">
      <w:pPr>
        <w:ind w:left="720"/>
      </w:pPr>
      <w:r>
        <w:t>We request</w:t>
      </w:r>
      <w:r w:rsidR="002A33E0">
        <w:t>,</w:t>
      </w:r>
      <w:r>
        <w:t xml:space="preserve"> </w:t>
      </w:r>
      <w:r w:rsidR="00645324">
        <w:t>those online,</w:t>
      </w:r>
      <w:r w:rsidR="00C97586">
        <w:t xml:space="preserve"> please comment </w:t>
      </w:r>
      <w:r w:rsidR="00C30B0F">
        <w:t xml:space="preserve">on Facebook </w:t>
      </w:r>
      <w:r w:rsidR="00CC2569">
        <w:t>with your name</w:t>
      </w:r>
      <w:r w:rsidR="00D73736">
        <w:t>,</w:t>
      </w:r>
      <w:r w:rsidR="00CC2569">
        <w:t xml:space="preserve"> </w:t>
      </w:r>
      <w:r w:rsidR="00C30B0F">
        <w:t xml:space="preserve">so that we can record you </w:t>
      </w:r>
      <w:r w:rsidR="00151EF3">
        <w:t xml:space="preserve">as </w:t>
      </w:r>
      <w:r w:rsidR="00C30B0F">
        <w:t>attending</w:t>
      </w:r>
      <w:r w:rsidR="00151EF3">
        <w:t xml:space="preserve"> this historical event</w:t>
      </w:r>
      <w:r w:rsidR="00CC2569">
        <w:t>.</w:t>
      </w:r>
      <w:r w:rsidR="00645324">
        <w:t xml:space="preserve"> “You may also </w:t>
      </w:r>
      <w:r w:rsidR="00290669">
        <w:t>“</w:t>
      </w:r>
      <w:r w:rsidR="00645324">
        <w:t>comment</w:t>
      </w:r>
      <w:r w:rsidR="00290669">
        <w:t>”</w:t>
      </w:r>
      <w:r w:rsidR="00645324">
        <w:t xml:space="preserve"> with any question”</w:t>
      </w:r>
    </w:p>
    <w:p w:rsidR="00645324" w:rsidRDefault="00645324" w:rsidP="00042FFB">
      <w:pPr>
        <w:ind w:left="720"/>
      </w:pPr>
      <w:r>
        <w:t>However</w:t>
      </w:r>
      <w:r w:rsidR="00290669">
        <w:t>,</w:t>
      </w:r>
      <w:r>
        <w:t xml:space="preserve"> please be aware that council meetings are meant to be quick and effective</w:t>
      </w:r>
      <w:r w:rsidR="00290669">
        <w:t>.</w:t>
      </w:r>
    </w:p>
    <w:p w:rsidR="00151EF3" w:rsidRDefault="00290669" w:rsidP="00042FFB">
      <w:pPr>
        <w:ind w:firstLine="720"/>
      </w:pPr>
      <w:r>
        <w:t>We also welcome non- members as visiting g</w:t>
      </w:r>
      <w:r w:rsidR="00151EF3">
        <w:t>uests</w:t>
      </w:r>
    </w:p>
    <w:p w:rsidR="00C30B0F" w:rsidRDefault="00EE03E6" w:rsidP="00042FFB">
      <w:pPr>
        <w:ind w:left="720"/>
      </w:pPr>
      <w:r>
        <w:t xml:space="preserve">If this trial </w:t>
      </w:r>
      <w:r w:rsidR="00CC2569">
        <w:t>(</w:t>
      </w:r>
      <w:r>
        <w:t>and possibly</w:t>
      </w:r>
      <w:r w:rsidR="00C30B0F">
        <w:t xml:space="preserve"> and </w:t>
      </w:r>
      <w:r>
        <w:t>one more</w:t>
      </w:r>
      <w:r w:rsidR="00CC2569">
        <w:t>)</w:t>
      </w:r>
      <w:r w:rsidR="006330D9">
        <w:t xml:space="preserve"> </w:t>
      </w:r>
      <w:r w:rsidR="00151EF3">
        <w:t>works</w:t>
      </w:r>
      <w:r>
        <w:t xml:space="preserve">; and we receive positive </w:t>
      </w:r>
      <w:r w:rsidR="00151EF3">
        <w:t>feedback</w:t>
      </w:r>
      <w:r>
        <w:t xml:space="preserve">, </w:t>
      </w:r>
      <w:r w:rsidR="006330D9">
        <w:t xml:space="preserve">council </w:t>
      </w:r>
      <w:r>
        <w:t xml:space="preserve">will have the </w:t>
      </w:r>
      <w:r w:rsidR="00DC0A7C">
        <w:t>evidence to</w:t>
      </w:r>
      <w:r>
        <w:t xml:space="preserve"> explore </w:t>
      </w:r>
      <w:r w:rsidR="00151EF3">
        <w:t xml:space="preserve">and </w:t>
      </w:r>
      <w:r>
        <w:t>investing in soft and hardware to allow two</w:t>
      </w:r>
      <w:r w:rsidR="007A09BB">
        <w:t>-</w:t>
      </w:r>
      <w:r>
        <w:t xml:space="preserve">way audio. </w:t>
      </w:r>
    </w:p>
    <w:p w:rsidR="002A33E0" w:rsidRDefault="002A33E0">
      <w:pPr>
        <w:rPr>
          <w:b/>
        </w:rPr>
      </w:pPr>
      <w:r>
        <w:rPr>
          <w:b/>
        </w:rPr>
        <w:t>ACTIVITIES SINCE LAST MEETING</w:t>
      </w:r>
      <w:r w:rsidR="00645324">
        <w:rPr>
          <w:b/>
        </w:rPr>
        <w:t>:</w:t>
      </w:r>
    </w:p>
    <w:p w:rsidR="0058254D" w:rsidRPr="00D73736" w:rsidRDefault="00D73736">
      <w:pPr>
        <w:rPr>
          <w:b/>
        </w:rPr>
      </w:pPr>
      <w:r w:rsidRPr="00D73736">
        <w:rPr>
          <w:b/>
        </w:rPr>
        <w:t>HANDBOOK DISTRIBUTION</w:t>
      </w:r>
    </w:p>
    <w:p w:rsidR="00D73736" w:rsidRDefault="00D73736" w:rsidP="00D73736">
      <w:pPr>
        <w:ind w:left="720"/>
      </w:pPr>
      <w:r>
        <w:t xml:space="preserve">The postage of handbooks (as discussed last meeting) </w:t>
      </w:r>
      <w:r w:rsidR="00B92D68">
        <w:t xml:space="preserve">was </w:t>
      </w:r>
      <w:r w:rsidR="002A33E0">
        <w:t xml:space="preserve">sent </w:t>
      </w:r>
      <w:r>
        <w:t xml:space="preserve">to leading chefs from </w:t>
      </w:r>
      <w:r w:rsidR="002A33E0">
        <w:t xml:space="preserve">major </w:t>
      </w:r>
      <w:r>
        <w:t>properties across all states in Australia (</w:t>
      </w:r>
      <w:r w:rsidR="00042FFB">
        <w:t>from lists</w:t>
      </w:r>
      <w:r>
        <w:t xml:space="preserve"> of created by George</w:t>
      </w:r>
      <w:r w:rsidR="00290669">
        <w:t>,</w:t>
      </w:r>
      <w:r>
        <w:t xml:space="preserve"> Ernst and Kevin </w:t>
      </w:r>
      <w:r w:rsidR="00042FFB">
        <w:t>N)</w:t>
      </w:r>
      <w:r>
        <w:t xml:space="preserve"> </w:t>
      </w:r>
      <w:r w:rsidR="00B92D68">
        <w:t xml:space="preserve">and </w:t>
      </w:r>
      <w:r>
        <w:t xml:space="preserve">was </w:t>
      </w:r>
      <w:r w:rsidR="00290669">
        <w:t>posted</w:t>
      </w:r>
      <w:r>
        <w:t xml:space="preserve"> </w:t>
      </w:r>
      <w:r w:rsidR="00042FFB">
        <w:t xml:space="preserve">on </w:t>
      </w:r>
      <w:r>
        <w:t>5 September. We purchased 92 enveloped</w:t>
      </w:r>
      <w:r w:rsidR="00290669">
        <w:t>,</w:t>
      </w:r>
      <w:r>
        <w:t xml:space="preserve"> and </w:t>
      </w:r>
      <w:r w:rsidR="002A33E0">
        <w:t xml:space="preserve">only </w:t>
      </w:r>
      <w:r>
        <w:t xml:space="preserve">have a few envelopes on hand </w:t>
      </w:r>
      <w:r w:rsidR="00290669">
        <w:t>for</w:t>
      </w:r>
      <w:r>
        <w:t xml:space="preserve"> further enquiries. </w:t>
      </w:r>
    </w:p>
    <w:p w:rsidR="00D73736" w:rsidRPr="002D4E84" w:rsidRDefault="002D4E84" w:rsidP="00D73736">
      <w:pPr>
        <w:rPr>
          <w:b/>
        </w:rPr>
      </w:pPr>
      <w:r w:rsidRPr="002D4E84">
        <w:rPr>
          <w:b/>
        </w:rPr>
        <w:t xml:space="preserve">AITC </w:t>
      </w:r>
      <w:r w:rsidR="00D73736" w:rsidRPr="002D4E84">
        <w:rPr>
          <w:b/>
        </w:rPr>
        <w:t xml:space="preserve">BANNER </w:t>
      </w:r>
      <w:r w:rsidR="00042FFB">
        <w:rPr>
          <w:b/>
        </w:rPr>
        <w:t xml:space="preserve">IS </w:t>
      </w:r>
      <w:r w:rsidR="00D73736" w:rsidRPr="002D4E84">
        <w:rPr>
          <w:b/>
        </w:rPr>
        <w:t>MADE</w:t>
      </w:r>
    </w:p>
    <w:p w:rsidR="00D73736" w:rsidRDefault="00D73736" w:rsidP="00042FFB">
      <w:pPr>
        <w:ind w:left="720"/>
      </w:pPr>
      <w:r>
        <w:t xml:space="preserve"> As seen in the background the AITC banner has been made</w:t>
      </w:r>
      <w:r w:rsidR="00042FFB">
        <w:t>.</w:t>
      </w:r>
      <w:r>
        <w:t xml:space="preserve"> Thanks for all who </w:t>
      </w:r>
      <w:r w:rsidR="00042FFB">
        <w:t>contribute their ideas</w:t>
      </w:r>
      <w:r>
        <w:t>.</w:t>
      </w:r>
    </w:p>
    <w:p w:rsidR="002D4E84" w:rsidRDefault="002D4E84" w:rsidP="00DE4208">
      <w:pPr>
        <w:spacing w:after="0"/>
      </w:pPr>
      <w:r w:rsidRPr="002D4E84">
        <w:rPr>
          <w:b/>
        </w:rPr>
        <w:t>WEBSITE UPDATED</w:t>
      </w:r>
      <w:r>
        <w:t xml:space="preserve"> </w:t>
      </w:r>
    </w:p>
    <w:p w:rsidR="00D73736" w:rsidRPr="002D4E84" w:rsidRDefault="002D4E84" w:rsidP="00DE4208">
      <w:pPr>
        <w:spacing w:after="0"/>
        <w:ind w:left="720"/>
        <w:rPr>
          <w:rFonts w:cstheme="minorHAnsi"/>
        </w:rPr>
      </w:pPr>
      <w:r w:rsidRPr="002D4E84">
        <w:rPr>
          <w:rFonts w:cstheme="minorHAnsi"/>
        </w:rPr>
        <w:t>R</w:t>
      </w:r>
      <w:r w:rsidR="00D73736" w:rsidRPr="002D4E84">
        <w:rPr>
          <w:rFonts w:cstheme="minorHAnsi"/>
        </w:rPr>
        <w:t xml:space="preserve">educed in content and </w:t>
      </w:r>
      <w:r w:rsidR="00290669">
        <w:rPr>
          <w:rFonts w:cstheme="minorHAnsi"/>
        </w:rPr>
        <w:t xml:space="preserve">updated with </w:t>
      </w:r>
      <w:r w:rsidR="00D73736" w:rsidRPr="002D4E84">
        <w:rPr>
          <w:rFonts w:cstheme="minorHAnsi"/>
        </w:rPr>
        <w:t xml:space="preserve">changes to reflect council </w:t>
      </w:r>
      <w:r w:rsidR="00290669">
        <w:rPr>
          <w:rFonts w:cstheme="minorHAnsi"/>
        </w:rPr>
        <w:t>decisions</w:t>
      </w:r>
      <w:r w:rsidR="00D73736" w:rsidRPr="002D4E84">
        <w:rPr>
          <w:rFonts w:cstheme="minorHAnsi"/>
        </w:rPr>
        <w:t xml:space="preserve"> in previous meetings</w:t>
      </w:r>
      <w:r w:rsidR="00290669">
        <w:rPr>
          <w:rFonts w:cstheme="minorHAnsi"/>
        </w:rPr>
        <w:t xml:space="preserve">. </w:t>
      </w:r>
      <w:r w:rsidR="00DE4208">
        <w:rPr>
          <w:rFonts w:cstheme="minorHAnsi"/>
        </w:rPr>
        <w:t>Specifically:</w:t>
      </w:r>
      <w:r w:rsidR="00290669">
        <w:rPr>
          <w:rFonts w:cstheme="minorHAnsi"/>
        </w:rPr>
        <w:t xml:space="preserve"> </w:t>
      </w:r>
    </w:p>
    <w:p w:rsidR="002D4E84" w:rsidRPr="00645324" w:rsidRDefault="00D73736" w:rsidP="002D4E84">
      <w:pPr>
        <w:pStyle w:val="ListParagraph"/>
        <w:numPr>
          <w:ilvl w:val="0"/>
          <w:numId w:val="1"/>
        </w:numPr>
        <w:rPr>
          <w:rFonts w:cstheme="minorHAnsi"/>
          <w:i/>
        </w:rPr>
      </w:pPr>
      <w:r w:rsidRPr="00645324">
        <w:rPr>
          <w:rFonts w:cstheme="minorHAnsi"/>
          <w:i/>
        </w:rPr>
        <w:t>Change</w:t>
      </w:r>
      <w:r w:rsidR="002D4E84" w:rsidRPr="00645324">
        <w:rPr>
          <w:rFonts w:cstheme="minorHAnsi"/>
          <w:i/>
        </w:rPr>
        <w:t>d</w:t>
      </w:r>
      <w:r w:rsidRPr="00645324">
        <w:rPr>
          <w:rFonts w:cstheme="minorHAnsi"/>
          <w:i/>
        </w:rPr>
        <w:t xml:space="preserve"> </w:t>
      </w:r>
      <w:r w:rsidRPr="00645324">
        <w:rPr>
          <w:rFonts w:cstheme="minorHAnsi"/>
          <w:b/>
          <w:i/>
        </w:rPr>
        <w:t>Ordinance</w:t>
      </w:r>
      <w:r w:rsidRPr="00645324">
        <w:rPr>
          <w:rFonts w:cstheme="minorHAnsi"/>
          <w:i/>
        </w:rPr>
        <w:t xml:space="preserve"> </w:t>
      </w:r>
      <w:r w:rsidR="002D4E84" w:rsidRPr="00645324">
        <w:rPr>
          <w:rFonts w:cstheme="minorHAnsi"/>
          <w:i/>
        </w:rPr>
        <w:t xml:space="preserve">description </w:t>
      </w:r>
      <w:r w:rsidRPr="00645324">
        <w:rPr>
          <w:rFonts w:cstheme="minorHAnsi"/>
          <w:i/>
        </w:rPr>
        <w:t xml:space="preserve">to  </w:t>
      </w:r>
      <w:r w:rsidRPr="00645324">
        <w:rPr>
          <w:rFonts w:cstheme="minorHAnsi"/>
          <w:b/>
          <w:i/>
        </w:rPr>
        <w:t xml:space="preserve">Education  </w:t>
      </w:r>
    </w:p>
    <w:p w:rsidR="00D73736" w:rsidRPr="00645324" w:rsidRDefault="00D73736" w:rsidP="002D4E84">
      <w:pPr>
        <w:pStyle w:val="ListParagraph"/>
        <w:numPr>
          <w:ilvl w:val="0"/>
          <w:numId w:val="1"/>
        </w:numPr>
        <w:rPr>
          <w:rFonts w:cstheme="minorHAnsi"/>
          <w:i/>
        </w:rPr>
      </w:pPr>
      <w:r w:rsidRPr="00645324">
        <w:rPr>
          <w:rFonts w:cstheme="minorHAnsi"/>
          <w:i/>
        </w:rPr>
        <w:t>Change</w:t>
      </w:r>
      <w:r w:rsidR="002D4E84" w:rsidRPr="00645324">
        <w:rPr>
          <w:rFonts w:cstheme="minorHAnsi"/>
          <w:i/>
        </w:rPr>
        <w:t>d</w:t>
      </w:r>
      <w:r w:rsidRPr="00645324">
        <w:rPr>
          <w:rFonts w:cstheme="minorHAnsi"/>
          <w:i/>
        </w:rPr>
        <w:t xml:space="preserve"> </w:t>
      </w:r>
      <w:r w:rsidRPr="00645324">
        <w:rPr>
          <w:rFonts w:cstheme="minorHAnsi"/>
          <w:b/>
          <w:i/>
        </w:rPr>
        <w:t xml:space="preserve">Innovation </w:t>
      </w:r>
      <w:r w:rsidR="002D4E84" w:rsidRPr="00645324">
        <w:rPr>
          <w:rFonts w:cstheme="minorHAnsi"/>
          <w:b/>
          <w:i/>
        </w:rPr>
        <w:t xml:space="preserve">description </w:t>
      </w:r>
      <w:r w:rsidRPr="00645324">
        <w:rPr>
          <w:rFonts w:cstheme="minorHAnsi"/>
          <w:i/>
        </w:rPr>
        <w:t>to</w:t>
      </w:r>
      <w:r w:rsidRPr="00645324">
        <w:rPr>
          <w:rFonts w:cstheme="minorHAnsi"/>
          <w:b/>
          <w:i/>
        </w:rPr>
        <w:t xml:space="preserve"> Branding </w:t>
      </w:r>
      <w:r w:rsidRPr="00645324">
        <w:rPr>
          <w:rFonts w:cstheme="minorHAnsi"/>
          <w:i/>
        </w:rPr>
        <w:t xml:space="preserve"> </w:t>
      </w:r>
    </w:p>
    <w:p w:rsidR="00D73736" w:rsidRPr="00645324" w:rsidRDefault="00D73736" w:rsidP="00DE4208">
      <w:pPr>
        <w:pStyle w:val="ListParagraph"/>
        <w:numPr>
          <w:ilvl w:val="0"/>
          <w:numId w:val="1"/>
        </w:numPr>
        <w:spacing w:after="0"/>
        <w:rPr>
          <w:rFonts w:cstheme="minorHAnsi"/>
          <w:i/>
        </w:rPr>
      </w:pPr>
      <w:r w:rsidRPr="00645324">
        <w:rPr>
          <w:rFonts w:cstheme="minorHAnsi"/>
          <w:i/>
        </w:rPr>
        <w:t>Change</w:t>
      </w:r>
      <w:r w:rsidR="002D4E84" w:rsidRPr="00645324">
        <w:rPr>
          <w:rFonts w:cstheme="minorHAnsi"/>
          <w:i/>
        </w:rPr>
        <w:t>d</w:t>
      </w:r>
      <w:r w:rsidRPr="00645324">
        <w:rPr>
          <w:rFonts w:cstheme="minorHAnsi"/>
          <w:i/>
        </w:rPr>
        <w:t xml:space="preserve"> </w:t>
      </w:r>
      <w:r w:rsidRPr="00645324">
        <w:rPr>
          <w:rFonts w:cstheme="minorHAnsi"/>
          <w:b/>
          <w:i/>
        </w:rPr>
        <w:t>Benefactors</w:t>
      </w:r>
      <w:r w:rsidRPr="00645324">
        <w:rPr>
          <w:rFonts w:cstheme="minorHAnsi"/>
          <w:i/>
        </w:rPr>
        <w:t xml:space="preserve"> </w:t>
      </w:r>
      <w:r w:rsidR="002D4E84" w:rsidRPr="00645324">
        <w:rPr>
          <w:rFonts w:cstheme="minorHAnsi"/>
          <w:b/>
          <w:i/>
        </w:rPr>
        <w:t>description</w:t>
      </w:r>
      <w:r w:rsidR="002D4E84" w:rsidRPr="00645324">
        <w:rPr>
          <w:rFonts w:cstheme="minorHAnsi"/>
          <w:i/>
        </w:rPr>
        <w:t xml:space="preserve"> </w:t>
      </w:r>
      <w:r w:rsidRPr="00645324">
        <w:rPr>
          <w:rFonts w:cstheme="minorHAnsi"/>
          <w:i/>
        </w:rPr>
        <w:t xml:space="preserve">to  </w:t>
      </w:r>
      <w:r w:rsidRPr="00645324">
        <w:rPr>
          <w:rFonts w:cstheme="minorHAnsi"/>
          <w:b/>
          <w:i/>
        </w:rPr>
        <w:t>Industry Liaison</w:t>
      </w:r>
    </w:p>
    <w:p w:rsidR="00D73736" w:rsidRPr="002D4E84" w:rsidRDefault="00D73736" w:rsidP="00DE4208">
      <w:pPr>
        <w:pStyle w:val="NormalWeb"/>
        <w:numPr>
          <w:ilvl w:val="0"/>
          <w:numId w:val="1"/>
        </w:numPr>
        <w:spacing w:after="0" w:afterAutospacing="0"/>
        <w:rPr>
          <w:rFonts w:asciiTheme="minorHAnsi" w:hAnsiTheme="minorHAnsi" w:cstheme="minorHAnsi"/>
          <w:sz w:val="22"/>
          <w:szCs w:val="22"/>
        </w:rPr>
      </w:pPr>
      <w:r w:rsidRPr="002D4E84">
        <w:rPr>
          <w:rFonts w:asciiTheme="minorHAnsi" w:hAnsiTheme="minorHAnsi" w:cstheme="minorHAnsi"/>
          <w:sz w:val="22"/>
          <w:szCs w:val="22"/>
        </w:rPr>
        <w:t>Added to application form page as agreed by council of statement</w:t>
      </w:r>
      <w:r w:rsidR="00645324">
        <w:rPr>
          <w:rFonts w:asciiTheme="minorHAnsi" w:hAnsiTheme="minorHAnsi" w:cstheme="minorHAnsi"/>
          <w:sz w:val="22"/>
          <w:szCs w:val="22"/>
        </w:rPr>
        <w:t>:</w:t>
      </w:r>
      <w:r w:rsidRPr="002D4E84">
        <w:rPr>
          <w:rFonts w:asciiTheme="minorHAnsi" w:hAnsiTheme="minorHAnsi" w:cstheme="minorHAnsi"/>
          <w:sz w:val="22"/>
          <w:szCs w:val="22"/>
        </w:rPr>
        <w:t xml:space="preserve"> </w:t>
      </w:r>
    </w:p>
    <w:p w:rsidR="00D73736" w:rsidRPr="002D4E84" w:rsidRDefault="00D73736" w:rsidP="00B92D68">
      <w:pPr>
        <w:pStyle w:val="NormalWeb"/>
        <w:spacing w:before="0" w:beforeAutospacing="0" w:after="0" w:afterAutospacing="0"/>
        <w:ind w:left="1080"/>
        <w:rPr>
          <w:rFonts w:asciiTheme="minorHAnsi" w:hAnsiTheme="minorHAnsi" w:cstheme="minorHAnsi"/>
          <w:color w:val="333333"/>
          <w:sz w:val="22"/>
          <w:szCs w:val="22"/>
          <w:lang w:val="en-US"/>
        </w:rPr>
      </w:pPr>
      <w:r w:rsidRPr="002D4E84">
        <w:rPr>
          <w:rStyle w:val="Emphasis"/>
          <w:rFonts w:asciiTheme="minorHAnsi" w:hAnsiTheme="minorHAnsi" w:cstheme="minorHAnsi"/>
          <w:color w:val="333333"/>
          <w:sz w:val="22"/>
          <w:szCs w:val="22"/>
          <w:lang w:val="en-US"/>
        </w:rPr>
        <w:t xml:space="preserve">A TechnicalChef is an industry driven independent confirmation of the ability of a person to practice as a trained and experienced comprehensive and mobile professional chef in a commercial kitchen across multiple stations. </w:t>
      </w:r>
    </w:p>
    <w:p w:rsidR="00D73736" w:rsidRDefault="00D73736" w:rsidP="00B92D68">
      <w:pPr>
        <w:pStyle w:val="NormalWeb"/>
        <w:spacing w:before="0" w:beforeAutospacing="0"/>
        <w:ind w:left="1080"/>
        <w:jc w:val="both"/>
        <w:rPr>
          <w:rStyle w:val="Emphasis"/>
          <w:rFonts w:asciiTheme="minorHAnsi" w:hAnsiTheme="minorHAnsi" w:cstheme="minorHAnsi"/>
          <w:color w:val="333333"/>
          <w:sz w:val="22"/>
          <w:szCs w:val="22"/>
          <w:lang w:val="en-US"/>
        </w:rPr>
      </w:pPr>
      <w:r w:rsidRPr="002D4E84">
        <w:rPr>
          <w:rStyle w:val="Emphasis"/>
          <w:rFonts w:asciiTheme="minorHAnsi" w:hAnsiTheme="minorHAnsi" w:cstheme="minorHAnsi"/>
          <w:color w:val="333333"/>
          <w:sz w:val="22"/>
          <w:szCs w:val="22"/>
          <w:lang w:val="en-US"/>
        </w:rPr>
        <w:t>The approval process is based on evidence of</w:t>
      </w:r>
      <w:r w:rsidR="002D4E84" w:rsidRPr="002D4E84">
        <w:rPr>
          <w:rStyle w:val="Emphasis"/>
          <w:rFonts w:asciiTheme="minorHAnsi" w:hAnsiTheme="minorHAnsi" w:cstheme="minorHAnsi"/>
          <w:color w:val="333333"/>
          <w:sz w:val="22"/>
          <w:szCs w:val="22"/>
          <w:lang w:val="en-US"/>
        </w:rPr>
        <w:t> individual</w:t>
      </w:r>
      <w:r w:rsidRPr="002D4E84">
        <w:rPr>
          <w:rStyle w:val="Emphasis"/>
          <w:rFonts w:asciiTheme="minorHAnsi" w:hAnsiTheme="minorHAnsi" w:cstheme="minorHAnsi"/>
          <w:color w:val="333333"/>
          <w:sz w:val="22"/>
          <w:szCs w:val="22"/>
          <w:lang w:val="en-US"/>
        </w:rPr>
        <w:t xml:space="preserve"> skills, experience and fitness as a commercial chef irrespective of their ethnic foundation training. TechnicalChef does not imply to have any legal standing for any other purpose.</w:t>
      </w:r>
    </w:p>
    <w:p w:rsidR="00DE4208" w:rsidRPr="00B92D68" w:rsidRDefault="00DE4208" w:rsidP="00B92D68">
      <w:pPr>
        <w:pStyle w:val="ListParagraph"/>
        <w:numPr>
          <w:ilvl w:val="0"/>
          <w:numId w:val="9"/>
        </w:numPr>
        <w:rPr>
          <w:rFonts w:ascii="Open Sans" w:hAnsi="Open Sans" w:cs="Microsoft Sans Serif"/>
          <w:i/>
        </w:rPr>
      </w:pPr>
      <w:r w:rsidRPr="00B92D68">
        <w:rPr>
          <w:rStyle w:val="Emphasis"/>
          <w:rFonts w:cstheme="minorHAnsi"/>
          <w:b/>
          <w:color w:val="333333"/>
          <w:lang w:val="en-US"/>
        </w:rPr>
        <w:t xml:space="preserve">Added </w:t>
      </w:r>
      <w:r w:rsidR="00B92D68">
        <w:rPr>
          <w:rStyle w:val="Emphasis"/>
          <w:rFonts w:cstheme="minorHAnsi"/>
          <w:b/>
          <w:color w:val="333333"/>
          <w:lang w:val="en-US"/>
        </w:rPr>
        <w:t>to</w:t>
      </w:r>
      <w:r w:rsidRPr="00B92D68">
        <w:rPr>
          <w:rStyle w:val="Emphasis"/>
          <w:rFonts w:cstheme="minorHAnsi"/>
          <w:b/>
          <w:color w:val="333333"/>
          <w:lang w:val="en-US"/>
        </w:rPr>
        <w:t xml:space="preserve"> applications</w:t>
      </w:r>
      <w:proofErr w:type="gramStart"/>
      <w:r w:rsidR="00B92D68">
        <w:rPr>
          <w:rStyle w:val="Emphasis"/>
          <w:rFonts w:cstheme="minorHAnsi"/>
          <w:b/>
          <w:color w:val="333333"/>
          <w:lang w:val="en-US"/>
        </w:rPr>
        <w:t xml:space="preserve">- </w:t>
      </w:r>
      <w:r w:rsidRPr="00B92D68">
        <w:rPr>
          <w:rStyle w:val="Emphasis"/>
          <w:rFonts w:cstheme="minorHAnsi"/>
          <w:color w:val="333333"/>
          <w:lang w:val="en-US"/>
        </w:rPr>
        <w:t xml:space="preserve"> </w:t>
      </w:r>
      <w:r>
        <w:t>Referral</w:t>
      </w:r>
      <w:proofErr w:type="gramEnd"/>
      <w:r>
        <w:t xml:space="preserve"> </w:t>
      </w:r>
      <w:r w:rsidRPr="00B92D68">
        <w:rPr>
          <w:rFonts w:ascii="Open Sans" w:hAnsi="Open Sans" w:cs="Microsoft Sans Serif"/>
          <w:i/>
        </w:rPr>
        <w:t>Is your application results from a referral by an</w:t>
      </w:r>
      <w:r w:rsidRPr="00B92D68">
        <w:rPr>
          <w:rFonts w:ascii="Open Sans" w:hAnsi="Open Sans" w:cs="Microsoft Sans Serif"/>
          <w:i/>
        </w:rPr>
        <w:tab/>
        <w:t xml:space="preserve">   </w:t>
      </w:r>
      <w:r w:rsidR="00B92D68" w:rsidRPr="00B92D68">
        <w:rPr>
          <w:rFonts w:ascii="Open Sans" w:hAnsi="Open Sans" w:cs="Microsoft Sans Serif"/>
          <w:i/>
        </w:rPr>
        <w:t xml:space="preserve"> </w:t>
      </w:r>
      <w:r w:rsidRPr="00B92D68">
        <w:rPr>
          <w:rFonts w:ascii="Open Sans" w:hAnsi="Open Sans" w:cs="Microsoft Sans Serif"/>
          <w:i/>
        </w:rPr>
        <w:t>AITC member?</w:t>
      </w:r>
    </w:p>
    <w:p w:rsidR="00DE4208" w:rsidRPr="002D4E84" w:rsidRDefault="00DE4208" w:rsidP="00915493">
      <w:pPr>
        <w:pStyle w:val="NormalWeb"/>
        <w:ind w:left="1080"/>
        <w:jc w:val="both"/>
        <w:rPr>
          <w:rFonts w:asciiTheme="minorHAnsi" w:hAnsiTheme="minorHAnsi" w:cstheme="minorHAnsi"/>
          <w:color w:val="333333"/>
          <w:sz w:val="22"/>
          <w:szCs w:val="22"/>
          <w:lang w:val="en-US"/>
        </w:rPr>
      </w:pPr>
    </w:p>
    <w:p w:rsidR="00D73736" w:rsidRDefault="00915493" w:rsidP="00D73736">
      <w:r w:rsidRPr="00915493">
        <w:rPr>
          <w:b/>
        </w:rPr>
        <w:t>VICTORIAN SKILLS COMMISSION</w:t>
      </w:r>
      <w:r>
        <w:rPr>
          <w:b/>
        </w:rPr>
        <w:t xml:space="preserve"> </w:t>
      </w:r>
    </w:p>
    <w:p w:rsidR="00915493" w:rsidRDefault="0041799C" w:rsidP="002A33E0">
      <w:pPr>
        <w:ind w:left="720"/>
      </w:pPr>
      <w:r>
        <w:t xml:space="preserve">From </w:t>
      </w:r>
      <w:r w:rsidR="00290669">
        <w:t xml:space="preserve">verbal </w:t>
      </w:r>
      <w:r w:rsidR="00D73736">
        <w:t xml:space="preserve">understanding AITC has been accepted to be involved in the Victorian Skills Commission </w:t>
      </w:r>
      <w:r w:rsidR="00915493">
        <w:t>C</w:t>
      </w:r>
      <w:r w:rsidR="00D73736">
        <w:t>ommittee</w:t>
      </w:r>
      <w:r w:rsidR="00042FFB">
        <w:t>. Robert may like to expand later.</w:t>
      </w:r>
      <w:r w:rsidR="00D73736">
        <w:t xml:space="preserve"> </w:t>
      </w:r>
    </w:p>
    <w:p w:rsidR="00915493" w:rsidRDefault="00915493" w:rsidP="002A33E0">
      <w:pPr>
        <w:ind w:left="720"/>
      </w:pPr>
      <w:r>
        <w:t xml:space="preserve">We </w:t>
      </w:r>
      <w:r w:rsidR="00645324">
        <w:t>seek</w:t>
      </w:r>
      <w:r w:rsidR="00D73736">
        <w:t xml:space="preserve"> members in other states to identify their state government </w:t>
      </w:r>
      <w:r w:rsidR="0041799C">
        <w:t xml:space="preserve">skills </w:t>
      </w:r>
      <w:r w:rsidR="00D73736">
        <w:t xml:space="preserve">authorities involved with hospitality training. </w:t>
      </w:r>
    </w:p>
    <w:p w:rsidR="00D73736" w:rsidRDefault="00D73736" w:rsidP="002A33E0">
      <w:pPr>
        <w:ind w:left="720"/>
      </w:pPr>
      <w:r>
        <w:t>If inform us of your willingness to represent AITC</w:t>
      </w:r>
      <w:r w:rsidR="0041799C">
        <w:t xml:space="preserve">, we </w:t>
      </w:r>
      <w:r>
        <w:t xml:space="preserve">will than write a submission to that </w:t>
      </w:r>
      <w:r w:rsidR="00915493">
        <w:t xml:space="preserve">state </w:t>
      </w:r>
      <w:r>
        <w:t>authority seek</w:t>
      </w:r>
      <w:r w:rsidR="0041799C">
        <w:t>ing</w:t>
      </w:r>
      <w:r>
        <w:t xml:space="preserve"> membership. If accepted and council </w:t>
      </w:r>
      <w:r w:rsidR="00290669">
        <w:t>endorsed</w:t>
      </w:r>
      <w:r>
        <w:t xml:space="preserve"> it is important to note that you </w:t>
      </w:r>
      <w:r w:rsidRPr="00645324">
        <w:rPr>
          <w:b/>
        </w:rPr>
        <w:t>carry the culinary training</w:t>
      </w:r>
      <w:r w:rsidR="00645324">
        <w:rPr>
          <w:b/>
        </w:rPr>
        <w:t>,</w:t>
      </w:r>
      <w:r w:rsidRPr="00645324">
        <w:rPr>
          <w:b/>
        </w:rPr>
        <w:t xml:space="preserve"> standards </w:t>
      </w:r>
      <w:r w:rsidR="00915493" w:rsidRPr="00645324">
        <w:rPr>
          <w:b/>
        </w:rPr>
        <w:t xml:space="preserve">and </w:t>
      </w:r>
      <w:r w:rsidRPr="00645324">
        <w:rPr>
          <w:b/>
        </w:rPr>
        <w:t>policies of AITC</w:t>
      </w:r>
      <w:r>
        <w:t xml:space="preserve"> </w:t>
      </w:r>
      <w:r w:rsidR="00915493">
        <w:t>and report to council</w:t>
      </w:r>
      <w:r>
        <w:t>.</w:t>
      </w:r>
    </w:p>
    <w:p w:rsidR="00D73736" w:rsidRDefault="00D73736" w:rsidP="002A33E0">
      <w:pPr>
        <w:ind w:left="720"/>
      </w:pPr>
      <w:r>
        <w:t xml:space="preserve">Contact the </w:t>
      </w:r>
      <w:r w:rsidR="00645324">
        <w:t xml:space="preserve">Secretary, </w:t>
      </w:r>
      <w:r>
        <w:t>or Training Manager Education</w:t>
      </w:r>
      <w:r w:rsidR="00645324">
        <w:t xml:space="preserve"> or myself</w:t>
      </w:r>
      <w:r>
        <w:t xml:space="preserve"> to discuss the profile of a potential AITC representative.</w:t>
      </w:r>
    </w:p>
    <w:p w:rsidR="00290669" w:rsidRDefault="00D73736" w:rsidP="002A33E0">
      <w:pPr>
        <w:ind w:left="720"/>
      </w:pPr>
      <w:r>
        <w:t xml:space="preserve">We have also been informed that AITC is accepted as a </w:t>
      </w:r>
      <w:r w:rsidR="00290669">
        <w:t>“</w:t>
      </w:r>
      <w:r>
        <w:t>stakeholder</w:t>
      </w:r>
      <w:r w:rsidR="00290669">
        <w:t>”</w:t>
      </w:r>
      <w:r>
        <w:t xml:space="preserve"> in an advisory role to Skills IQ</w:t>
      </w:r>
      <w:r w:rsidR="00290669">
        <w:t>,</w:t>
      </w:r>
      <w:r>
        <w:t xml:space="preserve"> in the Tourism and Hospitality Industry. This now means that we must be very careful to ensure we put a </w:t>
      </w:r>
      <w:r w:rsidRPr="00645324">
        <w:rPr>
          <w:b/>
        </w:rPr>
        <w:t xml:space="preserve">collective </w:t>
      </w:r>
      <w:r w:rsidR="00645324">
        <w:rPr>
          <w:b/>
        </w:rPr>
        <w:t>vision</w:t>
      </w:r>
      <w:r>
        <w:t xml:space="preserve"> when asked </w:t>
      </w:r>
      <w:r w:rsidR="00645324">
        <w:t>for opinions</w:t>
      </w:r>
      <w:r>
        <w:t xml:space="preserve"> on any training issue.</w:t>
      </w:r>
      <w:r w:rsidR="00645324">
        <w:t xml:space="preserve"> </w:t>
      </w:r>
      <w:r w:rsidR="0041799C">
        <w:t xml:space="preserve"> I will later expand on this good and bad news.</w:t>
      </w:r>
    </w:p>
    <w:p w:rsidR="00D73736" w:rsidRDefault="00645324" w:rsidP="002A33E0">
      <w:pPr>
        <w:ind w:left="720"/>
      </w:pPr>
      <w:r>
        <w:t xml:space="preserve">This may mean we need to </w:t>
      </w:r>
      <w:proofErr w:type="gramStart"/>
      <w:r w:rsidR="00290669">
        <w:t>formalise</w:t>
      </w:r>
      <w:r w:rsidR="0041799C">
        <w:t xml:space="preserve"> </w:t>
      </w:r>
      <w:r>
        <w:t xml:space="preserve"> a</w:t>
      </w:r>
      <w:proofErr w:type="gramEnd"/>
      <w:r>
        <w:t xml:space="preserve"> </w:t>
      </w:r>
      <w:r w:rsidR="00290669">
        <w:t xml:space="preserve">national </w:t>
      </w:r>
      <w:r>
        <w:t>subcommittee that meets</w:t>
      </w:r>
      <w:r w:rsidR="0041799C">
        <w:t xml:space="preserve"> via</w:t>
      </w:r>
      <w:r>
        <w:t xml:space="preserve"> the net or through emails to ensure a national </w:t>
      </w:r>
      <w:r w:rsidR="0041799C">
        <w:t xml:space="preserve">AITC </w:t>
      </w:r>
      <w:r>
        <w:t>view. Interested parties please contact Ernst- General Manager Education</w:t>
      </w:r>
    </w:p>
    <w:p w:rsidR="00D73736" w:rsidRDefault="00915493" w:rsidP="00D73736">
      <w:pPr>
        <w:rPr>
          <w:b/>
        </w:rPr>
      </w:pPr>
      <w:r w:rsidRPr="00915493">
        <w:rPr>
          <w:b/>
        </w:rPr>
        <w:t xml:space="preserve">MISSION – VISION </w:t>
      </w:r>
      <w:r w:rsidR="00D52CB6">
        <w:rPr>
          <w:b/>
        </w:rPr>
        <w:t>-</w:t>
      </w:r>
      <w:r w:rsidRPr="00915493">
        <w:rPr>
          <w:b/>
        </w:rPr>
        <w:t xml:space="preserve"> CATCH PHRASE</w:t>
      </w:r>
    </w:p>
    <w:p w:rsidR="00D52CB6" w:rsidRDefault="00915493" w:rsidP="002A33E0">
      <w:pPr>
        <w:spacing w:after="0"/>
        <w:ind w:left="720"/>
      </w:pPr>
      <w:r w:rsidRPr="009758F8">
        <w:t>Council in the past ha</w:t>
      </w:r>
      <w:r w:rsidR="009758F8" w:rsidRPr="009758F8">
        <w:t>s</w:t>
      </w:r>
      <w:r w:rsidRPr="009758F8">
        <w:t xml:space="preserve"> expressed the need to </w:t>
      </w:r>
      <w:r w:rsidR="00D52CB6">
        <w:t>discuss AITC</w:t>
      </w:r>
      <w:r w:rsidR="00042FFB">
        <w:t xml:space="preserve"> </w:t>
      </w:r>
      <w:r w:rsidRPr="009758F8">
        <w:t>statements of intent.</w:t>
      </w:r>
      <w:r w:rsidR="002A33E0">
        <w:t xml:space="preserve"> </w:t>
      </w:r>
      <w:r w:rsidRPr="009758F8">
        <w:t xml:space="preserve"> </w:t>
      </w:r>
      <w:r w:rsidR="0041799C">
        <w:t>W</w:t>
      </w:r>
      <w:r w:rsidR="00D52CB6">
        <w:t xml:space="preserve">e need </w:t>
      </w:r>
      <w:r w:rsidRPr="009758F8">
        <w:t xml:space="preserve">to </w:t>
      </w:r>
      <w:r w:rsidR="00D52CB6">
        <w:t>finalise this ongoing issue and</w:t>
      </w:r>
      <w:r w:rsidR="0041799C">
        <w:t xml:space="preserve"> f</w:t>
      </w:r>
      <w:r w:rsidR="0041799C" w:rsidRPr="009758F8">
        <w:t xml:space="preserve">rom email </w:t>
      </w:r>
      <w:r w:rsidR="0041799C">
        <w:t xml:space="preserve">and </w:t>
      </w:r>
      <w:r w:rsidR="0041799C" w:rsidRPr="009758F8">
        <w:t>comments received</w:t>
      </w:r>
      <w:r w:rsidR="0041799C">
        <w:t xml:space="preserve"> back</w:t>
      </w:r>
      <w:r w:rsidR="0041799C" w:rsidRPr="009758F8">
        <w:t>,</w:t>
      </w:r>
      <w:r w:rsidR="00D52CB6">
        <w:t xml:space="preserve"> I propose the following</w:t>
      </w:r>
      <w:r w:rsidR="002A33E0">
        <w:t xml:space="preserve"> for final vote</w:t>
      </w:r>
      <w:r w:rsidR="00D52CB6">
        <w:t>:</w:t>
      </w:r>
      <w:r w:rsidR="00253489">
        <w:t xml:space="preserve"> My vote goes to no 1</w:t>
      </w:r>
      <w:r w:rsidR="0041799C">
        <w:t>,</w:t>
      </w:r>
      <w:r w:rsidR="00253489">
        <w:t xml:space="preserve"> in all three below. Email vote will follow</w:t>
      </w:r>
    </w:p>
    <w:p w:rsidR="00977D3A" w:rsidRDefault="00D73736" w:rsidP="00D73736">
      <w:r>
        <w:t xml:space="preserve">AITC Mission Statement: </w:t>
      </w:r>
      <w:r w:rsidR="00253489">
        <w:t xml:space="preserve"> (What we do now)</w:t>
      </w:r>
    </w:p>
    <w:p w:rsidR="00FA0BB4" w:rsidRPr="00977D3A" w:rsidRDefault="00D52CB6" w:rsidP="00977D3A">
      <w:pPr>
        <w:pStyle w:val="ListParagraph"/>
        <w:numPr>
          <w:ilvl w:val="0"/>
          <w:numId w:val="2"/>
        </w:numPr>
        <w:rPr>
          <w:rFonts w:cstheme="minorHAnsi"/>
          <w:b/>
          <w:i/>
        </w:rPr>
      </w:pPr>
      <w:r w:rsidRPr="00977D3A">
        <w:rPr>
          <w:rFonts w:cstheme="minorHAnsi"/>
          <w:b/>
          <w:i/>
        </w:rPr>
        <w:t xml:space="preserve">TChef, </w:t>
      </w:r>
      <w:r w:rsidR="00253489">
        <w:rPr>
          <w:rFonts w:cstheme="minorHAnsi"/>
          <w:b/>
          <w:i/>
        </w:rPr>
        <w:t xml:space="preserve">approving </w:t>
      </w:r>
      <w:r w:rsidRPr="00977D3A">
        <w:rPr>
          <w:rFonts w:cstheme="minorHAnsi"/>
          <w:b/>
          <w:i/>
        </w:rPr>
        <w:t>socially</w:t>
      </w:r>
      <w:r w:rsidR="00D73736" w:rsidRPr="00977D3A">
        <w:rPr>
          <w:rFonts w:cstheme="minorHAnsi"/>
          <w:b/>
          <w:i/>
        </w:rPr>
        <w:t xml:space="preserve"> responsible </w:t>
      </w:r>
      <w:r w:rsidR="009758F8" w:rsidRPr="00977D3A">
        <w:rPr>
          <w:rFonts w:cstheme="minorHAnsi"/>
          <w:b/>
          <w:i/>
        </w:rPr>
        <w:t>professional</w:t>
      </w:r>
      <w:r w:rsidRPr="00977D3A">
        <w:rPr>
          <w:rFonts w:cstheme="minorHAnsi"/>
          <w:b/>
          <w:i/>
        </w:rPr>
        <w:t>s</w:t>
      </w:r>
    </w:p>
    <w:p w:rsidR="00FA0BB4" w:rsidRPr="00977D3A" w:rsidRDefault="00977D3A" w:rsidP="00977D3A">
      <w:pPr>
        <w:pStyle w:val="ListParagraph"/>
        <w:numPr>
          <w:ilvl w:val="0"/>
          <w:numId w:val="2"/>
        </w:numPr>
        <w:rPr>
          <w:rFonts w:cstheme="minorHAnsi"/>
          <w:b/>
          <w:i/>
        </w:rPr>
      </w:pPr>
      <w:r w:rsidRPr="00977D3A">
        <w:rPr>
          <w:rFonts w:cstheme="minorHAnsi"/>
          <w:b/>
          <w:i/>
        </w:rPr>
        <w:t>Mapping skills</w:t>
      </w:r>
      <w:r w:rsidR="00253489">
        <w:rPr>
          <w:rFonts w:cstheme="minorHAnsi"/>
          <w:b/>
          <w:i/>
        </w:rPr>
        <w:t>,</w:t>
      </w:r>
      <w:r w:rsidR="00FA0BB4" w:rsidRPr="00977D3A">
        <w:rPr>
          <w:rFonts w:cstheme="minorHAnsi"/>
          <w:b/>
          <w:i/>
        </w:rPr>
        <w:t xml:space="preserve"> attitude</w:t>
      </w:r>
      <w:r w:rsidR="00253489">
        <w:rPr>
          <w:rFonts w:cstheme="minorHAnsi"/>
          <w:b/>
          <w:i/>
        </w:rPr>
        <w:t>,</w:t>
      </w:r>
      <w:r w:rsidR="00FA0BB4" w:rsidRPr="00977D3A">
        <w:rPr>
          <w:rFonts w:cstheme="minorHAnsi"/>
          <w:b/>
          <w:i/>
        </w:rPr>
        <w:t xml:space="preserve"> knowledge and experience</w:t>
      </w:r>
      <w:r w:rsidR="00253489">
        <w:rPr>
          <w:rFonts w:cstheme="minorHAnsi"/>
          <w:b/>
          <w:i/>
        </w:rPr>
        <w:t xml:space="preserve"> t</w:t>
      </w:r>
      <w:r w:rsidR="00FA0BB4" w:rsidRPr="00977D3A">
        <w:rPr>
          <w:rFonts w:cstheme="minorHAnsi"/>
          <w:b/>
          <w:i/>
        </w:rPr>
        <w:t xml:space="preserve">o show </w:t>
      </w:r>
      <w:r w:rsidRPr="00977D3A">
        <w:rPr>
          <w:rFonts w:cstheme="minorHAnsi"/>
          <w:b/>
          <w:i/>
        </w:rPr>
        <w:t>mastery</w:t>
      </w:r>
      <w:r w:rsidR="00FA0BB4" w:rsidRPr="00977D3A">
        <w:rPr>
          <w:rFonts w:cstheme="minorHAnsi"/>
          <w:b/>
          <w:i/>
        </w:rPr>
        <w:t xml:space="preserve"> as a professional</w:t>
      </w:r>
      <w:r w:rsidR="009758F8" w:rsidRPr="00977D3A">
        <w:rPr>
          <w:rFonts w:cstheme="minorHAnsi"/>
          <w:b/>
          <w:i/>
        </w:rPr>
        <w:t xml:space="preserve"> </w:t>
      </w:r>
    </w:p>
    <w:p w:rsidR="00977D3A" w:rsidRPr="00977D3A" w:rsidRDefault="00977D3A" w:rsidP="00977D3A">
      <w:pPr>
        <w:pStyle w:val="ListParagraph"/>
        <w:numPr>
          <w:ilvl w:val="0"/>
          <w:numId w:val="2"/>
        </w:numPr>
        <w:autoSpaceDE w:val="0"/>
        <w:autoSpaceDN w:val="0"/>
        <w:adjustRightInd w:val="0"/>
        <w:spacing w:after="0"/>
        <w:rPr>
          <w:rFonts w:cstheme="minorHAnsi"/>
          <w:b/>
          <w:i/>
        </w:rPr>
      </w:pPr>
      <w:r w:rsidRPr="00977D3A">
        <w:rPr>
          <w:rFonts w:cstheme="minorHAnsi"/>
          <w:b/>
          <w:bCs/>
          <w:i/>
        </w:rPr>
        <w:t>Distinguishing and acknowledging professionals</w:t>
      </w:r>
    </w:p>
    <w:p w:rsidR="00977D3A" w:rsidRPr="00977D3A" w:rsidRDefault="00977D3A" w:rsidP="00977D3A">
      <w:pPr>
        <w:pStyle w:val="ListParagraph"/>
        <w:autoSpaceDE w:val="0"/>
        <w:autoSpaceDN w:val="0"/>
        <w:adjustRightInd w:val="0"/>
        <w:spacing w:after="0"/>
        <w:ind w:left="1080"/>
        <w:rPr>
          <w:rFonts w:cstheme="minorHAnsi"/>
          <w:b/>
          <w:i/>
        </w:rPr>
      </w:pPr>
    </w:p>
    <w:p w:rsidR="00977D3A" w:rsidRDefault="00D73736" w:rsidP="00D73736">
      <w:pPr>
        <w:rPr>
          <w:sz w:val="20"/>
          <w:szCs w:val="20"/>
        </w:rPr>
      </w:pPr>
      <w:r w:rsidRPr="00D52CB6">
        <w:rPr>
          <w:sz w:val="20"/>
          <w:szCs w:val="20"/>
        </w:rPr>
        <w:t xml:space="preserve">AITC Vision statement:  </w:t>
      </w:r>
      <w:r w:rsidR="009758F8" w:rsidRPr="00D52CB6">
        <w:rPr>
          <w:sz w:val="20"/>
          <w:szCs w:val="20"/>
        </w:rPr>
        <w:tab/>
      </w:r>
      <w:r w:rsidR="00253489">
        <w:t>(What we are attempting to achieve)</w:t>
      </w:r>
    </w:p>
    <w:p w:rsidR="00253489" w:rsidRPr="00977D3A" w:rsidRDefault="00253489" w:rsidP="00253489">
      <w:pPr>
        <w:pStyle w:val="ListParagraph"/>
        <w:numPr>
          <w:ilvl w:val="0"/>
          <w:numId w:val="4"/>
        </w:numPr>
        <w:rPr>
          <w:b/>
          <w:i/>
        </w:rPr>
      </w:pPr>
      <w:r w:rsidRPr="00977D3A">
        <w:rPr>
          <w:rFonts w:cstheme="minorHAnsi"/>
          <w:b/>
          <w:bCs/>
          <w:i/>
        </w:rPr>
        <w:t>A credential for Only legitimate Only professional</w:t>
      </w:r>
    </w:p>
    <w:p w:rsidR="00D73736" w:rsidRPr="00977D3A" w:rsidRDefault="00D73736" w:rsidP="00977D3A">
      <w:pPr>
        <w:pStyle w:val="ListParagraph"/>
        <w:numPr>
          <w:ilvl w:val="0"/>
          <w:numId w:val="4"/>
        </w:numPr>
        <w:rPr>
          <w:b/>
          <w:i/>
          <w:sz w:val="20"/>
          <w:szCs w:val="20"/>
        </w:rPr>
      </w:pPr>
      <w:r w:rsidRPr="00977D3A">
        <w:rPr>
          <w:b/>
          <w:i/>
          <w:sz w:val="20"/>
          <w:szCs w:val="20"/>
        </w:rPr>
        <w:t>A</w:t>
      </w:r>
      <w:r w:rsidR="00D52CB6" w:rsidRPr="00977D3A">
        <w:rPr>
          <w:b/>
          <w:i/>
          <w:sz w:val="20"/>
          <w:szCs w:val="20"/>
        </w:rPr>
        <w:t xml:space="preserve">n Institute for </w:t>
      </w:r>
      <w:r w:rsidRPr="00977D3A">
        <w:rPr>
          <w:b/>
          <w:i/>
          <w:sz w:val="20"/>
          <w:szCs w:val="20"/>
        </w:rPr>
        <w:t>authentic, respectable and credible</w:t>
      </w:r>
      <w:r w:rsidR="00977D3A" w:rsidRPr="00977D3A">
        <w:rPr>
          <w:b/>
          <w:i/>
          <w:sz w:val="20"/>
          <w:szCs w:val="20"/>
        </w:rPr>
        <w:t xml:space="preserve"> c</w:t>
      </w:r>
      <w:r w:rsidR="00D52CB6" w:rsidRPr="00977D3A">
        <w:rPr>
          <w:b/>
          <w:i/>
          <w:sz w:val="20"/>
          <w:szCs w:val="20"/>
        </w:rPr>
        <w:t>hefs</w:t>
      </w:r>
    </w:p>
    <w:p w:rsidR="00FA0BB4" w:rsidRPr="00977D3A" w:rsidRDefault="00FA0BB4" w:rsidP="00977D3A">
      <w:pPr>
        <w:pStyle w:val="ListParagraph"/>
        <w:numPr>
          <w:ilvl w:val="0"/>
          <w:numId w:val="4"/>
        </w:numPr>
        <w:rPr>
          <w:b/>
          <w:i/>
        </w:rPr>
      </w:pPr>
      <w:r w:rsidRPr="00977D3A">
        <w:rPr>
          <w:b/>
          <w:i/>
        </w:rPr>
        <w:t xml:space="preserve">A new age credential </w:t>
      </w:r>
      <w:r w:rsidR="00977D3A">
        <w:rPr>
          <w:b/>
          <w:i/>
        </w:rPr>
        <w:t xml:space="preserve">that </w:t>
      </w:r>
      <w:r w:rsidR="00977D3A" w:rsidRPr="00977D3A">
        <w:rPr>
          <w:b/>
          <w:i/>
        </w:rPr>
        <w:t xml:space="preserve"> </w:t>
      </w:r>
      <w:r w:rsidRPr="00977D3A">
        <w:rPr>
          <w:b/>
          <w:i/>
        </w:rPr>
        <w:t xml:space="preserve">acknowledges mastery in professional chefs </w:t>
      </w:r>
    </w:p>
    <w:p w:rsidR="00253489" w:rsidRDefault="0041799C" w:rsidP="00253489">
      <w:r>
        <w:t xml:space="preserve"> </w:t>
      </w:r>
      <w:r w:rsidR="00D73736">
        <w:t xml:space="preserve">AITC promotional catch phase: </w:t>
      </w:r>
      <w:r w:rsidR="009758F8">
        <w:tab/>
      </w:r>
      <w:r w:rsidR="00253489">
        <w:t>(A statement that captures the imagination)</w:t>
      </w:r>
    </w:p>
    <w:p w:rsidR="00253489" w:rsidRPr="00253489" w:rsidRDefault="00D73736" w:rsidP="00253489">
      <w:pPr>
        <w:pStyle w:val="ListParagraph"/>
        <w:numPr>
          <w:ilvl w:val="0"/>
          <w:numId w:val="8"/>
        </w:numPr>
        <w:rPr>
          <w:b/>
        </w:rPr>
      </w:pPr>
      <w:r w:rsidRPr="00253489">
        <w:rPr>
          <w:b/>
        </w:rPr>
        <w:t xml:space="preserve">Let TChef do the </w:t>
      </w:r>
      <w:r w:rsidR="00253489" w:rsidRPr="00253489">
        <w:rPr>
          <w:b/>
        </w:rPr>
        <w:t>talking</w:t>
      </w:r>
    </w:p>
    <w:p w:rsidR="00253489" w:rsidRPr="00253489" w:rsidRDefault="00253489" w:rsidP="00253489">
      <w:pPr>
        <w:pStyle w:val="ListParagraph"/>
        <w:numPr>
          <w:ilvl w:val="0"/>
          <w:numId w:val="8"/>
        </w:numPr>
        <w:rPr>
          <w:b/>
        </w:rPr>
      </w:pPr>
      <w:r w:rsidRPr="00253489">
        <w:rPr>
          <w:b/>
        </w:rPr>
        <w:t>Add a public identity to industry integrity</w:t>
      </w:r>
    </w:p>
    <w:p w:rsidR="00253489" w:rsidRPr="00253489" w:rsidRDefault="00253489" w:rsidP="00253489">
      <w:pPr>
        <w:pStyle w:val="ListParagraph"/>
        <w:numPr>
          <w:ilvl w:val="0"/>
          <w:numId w:val="8"/>
        </w:numPr>
        <w:rPr>
          <w:b/>
        </w:rPr>
      </w:pPr>
      <w:r w:rsidRPr="00253489">
        <w:rPr>
          <w:b/>
        </w:rPr>
        <w:t>For chefs by profession who are professions</w:t>
      </w:r>
    </w:p>
    <w:p w:rsidR="00645324" w:rsidRDefault="00042FFB" w:rsidP="00042FFB">
      <w:pPr>
        <w:ind w:left="720" w:firstLine="30"/>
      </w:pPr>
      <w:r>
        <w:lastRenderedPageBreak/>
        <w:t xml:space="preserve">This </w:t>
      </w:r>
      <w:r w:rsidR="0041799C">
        <w:t>has been a</w:t>
      </w:r>
      <w:r>
        <w:t xml:space="preserve"> decision </w:t>
      </w:r>
      <w:r w:rsidR="00645324">
        <w:t>made</w:t>
      </w:r>
      <w:r w:rsidR="00655598">
        <w:t xml:space="preserve"> </w:t>
      </w:r>
      <w:r>
        <w:t xml:space="preserve">on the run </w:t>
      </w:r>
      <w:r w:rsidR="00655598">
        <w:t xml:space="preserve">and </w:t>
      </w:r>
      <w:r>
        <w:t xml:space="preserve">everyone has had the opportunity to </w:t>
      </w:r>
      <w:r w:rsidR="00655598">
        <w:t>input</w:t>
      </w:r>
      <w:r>
        <w:t>.</w:t>
      </w:r>
      <w:r w:rsidR="00645324">
        <w:t xml:space="preserve"> We need to put this to bed.</w:t>
      </w:r>
      <w:r w:rsidR="004B71D3">
        <w:t xml:space="preserve"> </w:t>
      </w:r>
      <w:r w:rsidR="00645324">
        <w:t xml:space="preserve">In the next couple of </w:t>
      </w:r>
      <w:r w:rsidR="0041799C">
        <w:t>weeks I</w:t>
      </w:r>
      <w:r w:rsidR="00645324">
        <w:t xml:space="preserve"> will ask council for a</w:t>
      </w:r>
      <w:r w:rsidR="0041799C">
        <w:t xml:space="preserve"> final vote by email</w:t>
      </w:r>
      <w:r w:rsidR="00645324">
        <w:t xml:space="preserve"> to establish the most </w:t>
      </w:r>
      <w:r w:rsidR="004B71D3">
        <w:t>favourable</w:t>
      </w:r>
      <w:r w:rsidR="00645324">
        <w:t xml:space="preserve"> from the three </w:t>
      </w:r>
      <w:r w:rsidR="0041799C">
        <w:t>“</w:t>
      </w:r>
      <w:r w:rsidR="00645324">
        <w:t>finalists</w:t>
      </w:r>
      <w:r w:rsidR="0041799C">
        <w:t>”</w:t>
      </w:r>
      <w:r w:rsidR="00645324">
        <w:t xml:space="preserve"> above</w:t>
      </w:r>
    </w:p>
    <w:p w:rsidR="00D52CB6" w:rsidRPr="00437521" w:rsidRDefault="00437521" w:rsidP="00D73736">
      <w:pPr>
        <w:rPr>
          <w:b/>
        </w:rPr>
      </w:pPr>
      <w:r w:rsidRPr="00437521">
        <w:rPr>
          <w:b/>
        </w:rPr>
        <w:t>VIDEO</w:t>
      </w:r>
    </w:p>
    <w:p w:rsidR="00D52CB6" w:rsidRDefault="00437521" w:rsidP="00437521">
      <w:pPr>
        <w:ind w:left="720"/>
      </w:pPr>
      <w:r>
        <w:t xml:space="preserve">We have added 5 videos to the website and </w:t>
      </w:r>
      <w:proofErr w:type="gramStart"/>
      <w:r w:rsidR="004B71D3">
        <w:t>YouTube</w:t>
      </w:r>
      <w:r w:rsidR="0041799C">
        <w:t>,</w:t>
      </w:r>
      <w:proofErr w:type="gramEnd"/>
      <w:r w:rsidR="0041799C">
        <w:t xml:space="preserve"> </w:t>
      </w:r>
      <w:r w:rsidR="00655598">
        <w:t>however</w:t>
      </w:r>
      <w:r>
        <w:t xml:space="preserve"> need more promotional materials</w:t>
      </w:r>
      <w:r w:rsidR="00655598">
        <w:t xml:space="preserve"> especially for the</w:t>
      </w:r>
      <w:r w:rsidR="00497B1C">
        <w:t xml:space="preserve"> AITC </w:t>
      </w:r>
      <w:r w:rsidR="00655598">
        <w:t>website</w:t>
      </w:r>
      <w:r w:rsidR="004B71D3">
        <w:t>.</w:t>
      </w:r>
    </w:p>
    <w:p w:rsidR="00D73736" w:rsidRDefault="00D73736" w:rsidP="00437521">
      <w:pPr>
        <w:ind w:left="720"/>
      </w:pPr>
      <w:r>
        <w:t>I am seeking two - three 20 second video clips of members preferably in full uniform (head and shoulders) in a kitchen  background -  preferably wearing a</w:t>
      </w:r>
      <w:r w:rsidR="00437521">
        <w:t xml:space="preserve"> chefs coat with the TChef</w:t>
      </w:r>
      <w:r>
        <w:t xml:space="preserve"> logo  and speaking into the camera (or suit</w:t>
      </w:r>
      <w:r w:rsidR="004B71D3">
        <w:t>,</w:t>
      </w:r>
      <w:r>
        <w:t xml:space="preserve"> where not operational in a kitchen with a neutral background )</w:t>
      </w:r>
    </w:p>
    <w:p w:rsidR="00D73736" w:rsidRDefault="00D73736" w:rsidP="00437521">
      <w:pPr>
        <w:ind w:left="720"/>
      </w:pPr>
      <w:r>
        <w:t>And saying</w:t>
      </w:r>
      <w:r w:rsidR="004B71D3">
        <w:t xml:space="preserve"> EG:</w:t>
      </w:r>
      <w:r>
        <w:t xml:space="preserve"> </w:t>
      </w:r>
      <w:r w:rsidR="004B71D3">
        <w:t>W</w:t>
      </w:r>
      <w:r>
        <w:t>hy I am a registered AITC chef</w:t>
      </w:r>
      <w:r w:rsidR="004B71D3">
        <w:t>, or,</w:t>
      </w:r>
      <w:r>
        <w:t xml:space="preserve"> why I believe in a AITC registration,</w:t>
      </w:r>
      <w:r w:rsidR="00437521">
        <w:t xml:space="preserve"> </w:t>
      </w:r>
      <w:r>
        <w:t xml:space="preserve">  </w:t>
      </w:r>
      <w:proofErr w:type="gramStart"/>
      <w:r>
        <w:t>or  what</w:t>
      </w:r>
      <w:proofErr w:type="gramEnd"/>
      <w:r>
        <w:t xml:space="preserve"> a licence will do for </w:t>
      </w:r>
      <w:r w:rsidR="004B71D3">
        <w:t>the</w:t>
      </w:r>
      <w:r>
        <w:t xml:space="preserve"> </w:t>
      </w:r>
      <w:r w:rsidR="00437521">
        <w:t xml:space="preserve">professional </w:t>
      </w:r>
      <w:r>
        <w:t>chef and the future of the  industry – Or an</w:t>
      </w:r>
      <w:r w:rsidR="00437521">
        <w:t xml:space="preserve">y simple </w:t>
      </w:r>
      <w:r>
        <w:t xml:space="preserve">  honest sales pitch.</w:t>
      </w:r>
      <w:r w:rsidR="00437521">
        <w:t xml:space="preserve"> Please advise </w:t>
      </w:r>
      <w:r w:rsidR="004B71D3">
        <w:t xml:space="preserve">if you can </w:t>
      </w:r>
      <w:r w:rsidR="00437521">
        <w:t>assist</w:t>
      </w:r>
      <w:r w:rsidR="00655598">
        <w:t>. There is the potential for thousands to watch</w:t>
      </w:r>
      <w:r w:rsidR="0041799C">
        <w:t xml:space="preserve"> on AITC website</w:t>
      </w:r>
      <w:r w:rsidR="00655598">
        <w:t>.</w:t>
      </w:r>
    </w:p>
    <w:p w:rsidR="00655598" w:rsidRPr="00655598" w:rsidRDefault="00655598" w:rsidP="007664FB">
      <w:pPr>
        <w:rPr>
          <w:b/>
        </w:rPr>
      </w:pPr>
      <w:r w:rsidRPr="00655598">
        <w:rPr>
          <w:b/>
        </w:rPr>
        <w:t>THAILAND</w:t>
      </w:r>
    </w:p>
    <w:p w:rsidR="007664FB" w:rsidRDefault="007664FB" w:rsidP="00655598">
      <w:pPr>
        <w:ind w:left="720"/>
      </w:pPr>
      <w:r>
        <w:t xml:space="preserve">AITC members (Andrew may like to </w:t>
      </w:r>
      <w:r w:rsidR="0041799C">
        <w:t>expand later</w:t>
      </w:r>
      <w:r>
        <w:t xml:space="preserve">) had a great trip to Thailand and following AITC </w:t>
      </w:r>
      <w:r w:rsidR="004B71D3">
        <w:t>has facilitated</w:t>
      </w:r>
      <w:r>
        <w:t xml:space="preserve"> a potential teacher</w:t>
      </w:r>
      <w:r w:rsidR="00655598">
        <w:t xml:space="preserve"> exchange</w:t>
      </w:r>
      <w:r>
        <w:t xml:space="preserve">. AITC had incredible exposure </w:t>
      </w:r>
      <w:r w:rsidR="004B71D3">
        <w:t>on ASIA</w:t>
      </w:r>
      <w:r>
        <w:t xml:space="preserve"> </w:t>
      </w:r>
      <w:proofErr w:type="gramStart"/>
      <w:r>
        <w:t>TV ,</w:t>
      </w:r>
      <w:proofErr w:type="gramEnd"/>
      <w:r>
        <w:t xml:space="preserve"> Industry magazines and our logo appeared </w:t>
      </w:r>
      <w:r w:rsidR="0041799C">
        <w:t>CENTRAL</w:t>
      </w:r>
      <w:r>
        <w:t xml:space="preserve"> to the whole exercise.</w:t>
      </w:r>
      <w:r w:rsidR="00655598">
        <w:t xml:space="preserve"> </w:t>
      </w:r>
    </w:p>
    <w:p w:rsidR="00655598" w:rsidRPr="00655598" w:rsidRDefault="00655598" w:rsidP="007664FB">
      <w:pPr>
        <w:rPr>
          <w:b/>
        </w:rPr>
      </w:pPr>
      <w:r w:rsidRPr="00655598">
        <w:rPr>
          <w:b/>
        </w:rPr>
        <w:t xml:space="preserve">PROPOSED </w:t>
      </w:r>
      <w:r w:rsidR="0041799C">
        <w:rPr>
          <w:b/>
        </w:rPr>
        <w:t>“</w:t>
      </w:r>
      <w:r w:rsidRPr="00655598">
        <w:rPr>
          <w:b/>
        </w:rPr>
        <w:t>NOTE</w:t>
      </w:r>
      <w:r w:rsidR="0041799C">
        <w:rPr>
          <w:b/>
        </w:rPr>
        <w:t>”</w:t>
      </w:r>
    </w:p>
    <w:p w:rsidR="007664FB" w:rsidRDefault="007664FB" w:rsidP="00655598">
      <w:pPr>
        <w:ind w:left="720"/>
      </w:pPr>
      <w:r w:rsidRPr="000F166A">
        <w:rPr>
          <w:b/>
        </w:rPr>
        <w:t>NOTE</w:t>
      </w:r>
      <w:r>
        <w:t xml:space="preserve"> or the “National Online TechnicalChef Exhibition” is still work in progress and members </w:t>
      </w:r>
      <w:r w:rsidR="0041799C">
        <w:t>should</w:t>
      </w:r>
      <w:r>
        <w:t xml:space="preserve"> view the development </w:t>
      </w:r>
      <w:r w:rsidR="0041799C">
        <w:t xml:space="preserve">concept </w:t>
      </w:r>
      <w:r>
        <w:t xml:space="preserve">on the front page of the website. </w:t>
      </w:r>
    </w:p>
    <w:p w:rsidR="00655598" w:rsidRDefault="007664FB" w:rsidP="00655598">
      <w:pPr>
        <w:ind w:left="720"/>
      </w:pPr>
      <w:r>
        <w:t xml:space="preserve">We need advertisers. This is </w:t>
      </w:r>
      <w:r w:rsidR="004B71D3">
        <w:t xml:space="preserve">one </w:t>
      </w:r>
      <w:r>
        <w:t xml:space="preserve">way we can obtain the funds to sustain and grow </w:t>
      </w:r>
      <w:r w:rsidR="0041799C">
        <w:t xml:space="preserve">AITC; </w:t>
      </w:r>
      <w:proofErr w:type="gramStart"/>
      <w:r w:rsidR="00655598">
        <w:t>However</w:t>
      </w:r>
      <w:proofErr w:type="gramEnd"/>
      <w:r w:rsidR="0041799C">
        <w:t>, we</w:t>
      </w:r>
      <w:r w:rsidR="00655598">
        <w:t xml:space="preserve"> may have to outsource some of this</w:t>
      </w:r>
      <w:r w:rsidR="004B71D3">
        <w:t xml:space="preserve"> because of the amount of work</w:t>
      </w:r>
    </w:p>
    <w:p w:rsidR="00F266E9" w:rsidRDefault="007664FB" w:rsidP="00655598">
      <w:pPr>
        <w:ind w:left="720"/>
      </w:pPr>
      <w:r>
        <w:t xml:space="preserve">The </w:t>
      </w:r>
      <w:r w:rsidR="004B71D3">
        <w:t xml:space="preserve">website </w:t>
      </w:r>
      <w:r>
        <w:t>front page shows our visitation is quiet incredible and will expose companies and organsations who wish sponsor/advertise. We need members to seek suitable companies willing to show their support for AITC</w:t>
      </w:r>
      <w:r w:rsidR="004B71D3">
        <w:t xml:space="preserve"> with an advert</w:t>
      </w:r>
      <w:r>
        <w:t>.</w:t>
      </w:r>
      <w:r w:rsidR="004B71D3">
        <w:t xml:space="preserve"> </w:t>
      </w:r>
      <w:proofErr w:type="gramStart"/>
      <w:r w:rsidR="004B71D3">
        <w:t xml:space="preserve">Lots more to be decided </w:t>
      </w:r>
      <w:r w:rsidR="0041799C">
        <w:t>yet.</w:t>
      </w:r>
      <w:proofErr w:type="gramEnd"/>
    </w:p>
    <w:p w:rsidR="00F266E9" w:rsidRPr="00F266E9" w:rsidRDefault="00F266E9" w:rsidP="00F266E9">
      <w:pPr>
        <w:rPr>
          <w:b/>
        </w:rPr>
      </w:pPr>
      <w:r w:rsidRPr="00F266E9">
        <w:rPr>
          <w:b/>
        </w:rPr>
        <w:t>457 Comment requested as stakeholder</w:t>
      </w:r>
    </w:p>
    <w:p w:rsidR="00F266E9" w:rsidRDefault="00F266E9" w:rsidP="00F266E9">
      <w:pPr>
        <w:spacing w:before="100" w:beforeAutospacing="1" w:after="100" w:afterAutospacing="1"/>
        <w:rPr>
          <w:lang w:val="en-US"/>
        </w:rPr>
      </w:pPr>
      <w:r>
        <w:rPr>
          <w:lang w:val="en-US"/>
        </w:rPr>
        <w:t xml:space="preserve"> </w:t>
      </w:r>
      <w:r>
        <w:rPr>
          <w:lang w:val="en-US"/>
        </w:rPr>
        <w:tab/>
        <w:t xml:space="preserve">We were asked to comment on an application for 457 visa application. After contacts with </w:t>
      </w:r>
      <w:r>
        <w:rPr>
          <w:lang w:val="en-US"/>
        </w:rPr>
        <w:tab/>
        <w:t xml:space="preserve">council for opinion we replied that as the application was for pastry cooks it was outside our </w:t>
      </w:r>
      <w:r>
        <w:rPr>
          <w:lang w:val="en-US"/>
        </w:rPr>
        <w:tab/>
        <w:t>sphere of influence.</w:t>
      </w:r>
    </w:p>
    <w:p w:rsidR="00836867" w:rsidRPr="00437521" w:rsidRDefault="00836867" w:rsidP="00836867">
      <w:pPr>
        <w:rPr>
          <w:b/>
        </w:rPr>
      </w:pPr>
      <w:r w:rsidRPr="00437521">
        <w:rPr>
          <w:b/>
        </w:rPr>
        <w:t>ISSUES</w:t>
      </w:r>
    </w:p>
    <w:p w:rsidR="00836867" w:rsidRDefault="00836867" w:rsidP="00836867">
      <w:pPr>
        <w:ind w:left="720"/>
      </w:pPr>
      <w:r>
        <w:t xml:space="preserve"> I have </w:t>
      </w:r>
      <w:r w:rsidR="00655598">
        <w:t>five</w:t>
      </w:r>
      <w:r>
        <w:t xml:space="preserve"> issues </w:t>
      </w:r>
      <w:r w:rsidR="004B71D3">
        <w:t>that</w:t>
      </w:r>
      <w:r>
        <w:t xml:space="preserve"> need to </w:t>
      </w:r>
      <w:r w:rsidR="004B71D3">
        <w:t xml:space="preserve">be </w:t>
      </w:r>
      <w:r>
        <w:t>explore</w:t>
      </w:r>
      <w:r w:rsidR="004B71D3">
        <w:t>d</w:t>
      </w:r>
      <w:r>
        <w:t xml:space="preserve">. </w:t>
      </w:r>
    </w:p>
    <w:p w:rsidR="00836867" w:rsidRDefault="003F1745" w:rsidP="00B92D68">
      <w:pPr>
        <w:ind w:left="720"/>
      </w:pPr>
      <w:r w:rsidRPr="003F1745">
        <w:rPr>
          <w:b/>
        </w:rPr>
        <w:t>ISSUE 1</w:t>
      </w:r>
      <w:r w:rsidR="00B92D68">
        <w:rPr>
          <w:b/>
        </w:rPr>
        <w:t xml:space="preserve">: </w:t>
      </w:r>
      <w:r w:rsidR="00836867">
        <w:t>Every worthwhile organisation has its strengths weaknesses opportunity and threats.</w:t>
      </w:r>
    </w:p>
    <w:p w:rsidR="00836867" w:rsidRDefault="00836867" w:rsidP="00836867">
      <w:pPr>
        <w:spacing w:after="0"/>
        <w:ind w:left="720"/>
      </w:pPr>
      <w:r>
        <w:lastRenderedPageBreak/>
        <w:t xml:space="preserve">Without undertaking a complete SWOT analysis I table my perceptions of some. </w:t>
      </w:r>
    </w:p>
    <w:p w:rsidR="003F1745" w:rsidRDefault="003F1745" w:rsidP="003F1745">
      <w:pPr>
        <w:spacing w:after="0"/>
      </w:pPr>
    </w:p>
    <w:p w:rsidR="00836867" w:rsidRDefault="00836867" w:rsidP="003F1745">
      <w:pPr>
        <w:spacing w:after="0"/>
        <w:ind w:left="720"/>
      </w:pPr>
      <w:r>
        <w:t xml:space="preserve">We have much </w:t>
      </w:r>
      <w:r w:rsidRPr="001A615B">
        <w:rPr>
          <w:b/>
        </w:rPr>
        <w:t>strength,</w:t>
      </w:r>
      <w:r>
        <w:t xml:space="preserve"> including a good start to AITC</w:t>
      </w:r>
      <w:r w:rsidR="003F1745">
        <w:t xml:space="preserve">, an excellent membership base </w:t>
      </w:r>
      <w:r w:rsidR="004B71D3">
        <w:t>(</w:t>
      </w:r>
      <w:r w:rsidR="003F1745">
        <w:t>based on evidence</w:t>
      </w:r>
      <w:r w:rsidR="004B71D3">
        <w:t>)</w:t>
      </w:r>
      <w:r w:rsidR="003F1745">
        <w:t xml:space="preserve"> and</w:t>
      </w:r>
      <w:r>
        <w:t xml:space="preserve"> a strong committed and very balanced council. However in my opinion</w:t>
      </w:r>
      <w:r w:rsidR="003F1745">
        <w:t xml:space="preserve"> the council </w:t>
      </w:r>
      <w:r>
        <w:t xml:space="preserve">is also a </w:t>
      </w:r>
      <w:r w:rsidRPr="001A615B">
        <w:rPr>
          <w:b/>
        </w:rPr>
        <w:t xml:space="preserve">weakness </w:t>
      </w:r>
      <w:r>
        <w:t>of AITC</w:t>
      </w:r>
      <w:r>
        <w:rPr>
          <w:b/>
        </w:rPr>
        <w:t>,</w:t>
      </w:r>
      <w:r>
        <w:t xml:space="preserve"> as we do not have a firm succession plan for any position.</w:t>
      </w:r>
    </w:p>
    <w:p w:rsidR="00836867" w:rsidRDefault="00836867" w:rsidP="00836867">
      <w:pPr>
        <w:pStyle w:val="NoSpacing"/>
        <w:ind w:left="720"/>
        <w:rPr>
          <w:rFonts w:cstheme="minorHAnsi"/>
        </w:rPr>
      </w:pPr>
    </w:p>
    <w:p w:rsidR="003F1745" w:rsidRDefault="00836867" w:rsidP="003F1745">
      <w:pPr>
        <w:pStyle w:val="NoSpacing"/>
        <w:ind w:left="720"/>
        <w:rPr>
          <w:rFonts w:cstheme="minorHAnsi"/>
        </w:rPr>
      </w:pPr>
      <w:r w:rsidRPr="00F424B9">
        <w:rPr>
          <w:rFonts w:cstheme="minorHAnsi"/>
        </w:rPr>
        <w:t>Everyone needs to think about this</w:t>
      </w:r>
      <w:r w:rsidR="004B71D3">
        <w:rPr>
          <w:rFonts w:cstheme="minorHAnsi"/>
        </w:rPr>
        <w:t>; a</w:t>
      </w:r>
      <w:r w:rsidRPr="00F424B9">
        <w:rPr>
          <w:rFonts w:cstheme="minorHAnsi"/>
        </w:rPr>
        <w:t xml:space="preserve">nd the reasons why I requested each council </w:t>
      </w:r>
      <w:r w:rsidR="004B71D3">
        <w:rPr>
          <w:rFonts w:cstheme="minorHAnsi"/>
        </w:rPr>
        <w:t xml:space="preserve">member </w:t>
      </w:r>
      <w:r w:rsidRPr="00F424B9">
        <w:rPr>
          <w:rFonts w:cstheme="minorHAnsi"/>
        </w:rPr>
        <w:t>to examine their position and duties on council</w:t>
      </w:r>
      <w:r>
        <w:rPr>
          <w:rFonts w:cstheme="minorHAnsi"/>
        </w:rPr>
        <w:t xml:space="preserve">, </w:t>
      </w:r>
      <w:r w:rsidRPr="00F424B9">
        <w:rPr>
          <w:rFonts w:cstheme="minorHAnsi"/>
        </w:rPr>
        <w:t xml:space="preserve">and </w:t>
      </w:r>
      <w:r>
        <w:rPr>
          <w:rFonts w:cstheme="minorHAnsi"/>
        </w:rPr>
        <w:t xml:space="preserve">collectively </w:t>
      </w:r>
      <w:r w:rsidRPr="00F424B9">
        <w:rPr>
          <w:rFonts w:cstheme="minorHAnsi"/>
        </w:rPr>
        <w:t xml:space="preserve">develop </w:t>
      </w:r>
      <w:r w:rsidR="003F1745" w:rsidRPr="00F424B9">
        <w:rPr>
          <w:rFonts w:cstheme="minorHAnsi"/>
        </w:rPr>
        <w:t xml:space="preserve">a </w:t>
      </w:r>
      <w:r w:rsidR="004B71D3" w:rsidRPr="00F424B9">
        <w:rPr>
          <w:rFonts w:cstheme="minorHAnsi"/>
        </w:rPr>
        <w:t xml:space="preserve">profile </w:t>
      </w:r>
      <w:r w:rsidR="004B71D3">
        <w:rPr>
          <w:rFonts w:cstheme="minorHAnsi"/>
        </w:rPr>
        <w:t xml:space="preserve">and manual </w:t>
      </w:r>
      <w:r w:rsidRPr="00F424B9">
        <w:rPr>
          <w:rFonts w:cstheme="minorHAnsi"/>
        </w:rPr>
        <w:t>of AITC</w:t>
      </w:r>
      <w:r>
        <w:rPr>
          <w:rFonts w:cstheme="minorHAnsi"/>
        </w:rPr>
        <w:t xml:space="preserve"> administration</w:t>
      </w:r>
      <w:r w:rsidRPr="00F424B9">
        <w:rPr>
          <w:rFonts w:cstheme="minorHAnsi"/>
        </w:rPr>
        <w:t xml:space="preserve">. </w:t>
      </w:r>
      <w:r>
        <w:rPr>
          <w:rFonts w:cstheme="minorHAnsi"/>
        </w:rPr>
        <w:t xml:space="preserve"> AITC is now very different from its start and </w:t>
      </w:r>
      <w:r w:rsidR="003F1745">
        <w:rPr>
          <w:rFonts w:cstheme="minorHAnsi"/>
        </w:rPr>
        <w:t xml:space="preserve">more established and </w:t>
      </w:r>
      <w:r>
        <w:rPr>
          <w:rFonts w:cstheme="minorHAnsi"/>
        </w:rPr>
        <w:t xml:space="preserve">its time to rethink. </w:t>
      </w:r>
    </w:p>
    <w:p w:rsidR="003F1745" w:rsidRDefault="003F1745" w:rsidP="00836867">
      <w:pPr>
        <w:pStyle w:val="NoSpacing"/>
        <w:ind w:left="1440"/>
        <w:rPr>
          <w:rFonts w:cstheme="minorHAnsi"/>
        </w:rPr>
      </w:pPr>
    </w:p>
    <w:p w:rsidR="00836867" w:rsidRDefault="00836867" w:rsidP="003F1745">
      <w:pPr>
        <w:pStyle w:val="NoSpacing"/>
        <w:ind w:left="720"/>
        <w:rPr>
          <w:rFonts w:cstheme="minorHAnsi"/>
        </w:rPr>
      </w:pPr>
      <w:r>
        <w:rPr>
          <w:rFonts w:cstheme="minorHAnsi"/>
        </w:rPr>
        <w:t xml:space="preserve">I table a document for discussion and will seek to have this locked in at next council meeting. We </w:t>
      </w:r>
      <w:r w:rsidR="004B71D3">
        <w:rPr>
          <w:rFonts w:cstheme="minorHAnsi"/>
        </w:rPr>
        <w:t xml:space="preserve">can </w:t>
      </w:r>
      <w:r>
        <w:rPr>
          <w:rFonts w:cstheme="minorHAnsi"/>
        </w:rPr>
        <w:t xml:space="preserve">also put </w:t>
      </w:r>
      <w:r w:rsidR="004B71D3">
        <w:rPr>
          <w:rFonts w:cstheme="minorHAnsi"/>
        </w:rPr>
        <w:t xml:space="preserve">this </w:t>
      </w:r>
      <w:r>
        <w:rPr>
          <w:rFonts w:cstheme="minorHAnsi"/>
        </w:rPr>
        <w:t>document onto</w:t>
      </w:r>
      <w:r w:rsidR="004B71D3">
        <w:rPr>
          <w:rFonts w:cstheme="minorHAnsi"/>
        </w:rPr>
        <w:t xml:space="preserve"> </w:t>
      </w:r>
      <w:proofErr w:type="gramStart"/>
      <w:r w:rsidR="004B71D3">
        <w:rPr>
          <w:rFonts w:cstheme="minorHAnsi"/>
        </w:rPr>
        <w:t>“</w:t>
      </w:r>
      <w:r>
        <w:rPr>
          <w:rFonts w:cstheme="minorHAnsi"/>
        </w:rPr>
        <w:t xml:space="preserve"> private</w:t>
      </w:r>
      <w:proofErr w:type="gramEnd"/>
      <w:r>
        <w:rPr>
          <w:rFonts w:cstheme="minorHAnsi"/>
        </w:rPr>
        <w:t xml:space="preserve"> members Facebook</w:t>
      </w:r>
      <w:r w:rsidR="004B71D3">
        <w:rPr>
          <w:rFonts w:cstheme="minorHAnsi"/>
        </w:rPr>
        <w:t>”</w:t>
      </w:r>
      <w:r>
        <w:rPr>
          <w:rFonts w:cstheme="minorHAnsi"/>
        </w:rPr>
        <w:t xml:space="preserve"> for comments.</w:t>
      </w:r>
    </w:p>
    <w:p w:rsidR="00836867" w:rsidRDefault="00836867" w:rsidP="00836867">
      <w:pPr>
        <w:pStyle w:val="NoSpacing"/>
        <w:rPr>
          <w:rFonts w:cstheme="minorHAnsi"/>
        </w:rPr>
      </w:pPr>
    </w:p>
    <w:p w:rsidR="00836867" w:rsidRPr="00F424B9" w:rsidRDefault="00836867" w:rsidP="003F1745">
      <w:pPr>
        <w:pStyle w:val="NoSpacing"/>
        <w:ind w:left="720"/>
        <w:rPr>
          <w:rFonts w:cstheme="minorHAnsi"/>
        </w:rPr>
      </w:pPr>
      <w:r>
        <w:rPr>
          <w:rFonts w:cstheme="minorHAnsi"/>
        </w:rPr>
        <w:t>Hopefully t</w:t>
      </w:r>
      <w:r w:rsidRPr="00F424B9">
        <w:rPr>
          <w:rFonts w:cstheme="minorHAnsi"/>
        </w:rPr>
        <w:t>his document will after discussion</w:t>
      </w:r>
      <w:r>
        <w:rPr>
          <w:rFonts w:cstheme="minorHAnsi"/>
        </w:rPr>
        <w:t>,</w:t>
      </w:r>
      <w:r w:rsidRPr="00F424B9">
        <w:rPr>
          <w:rFonts w:cstheme="minorHAnsi"/>
        </w:rPr>
        <w:t xml:space="preserve"> amendment and </w:t>
      </w:r>
      <w:r>
        <w:rPr>
          <w:rFonts w:cstheme="minorHAnsi"/>
        </w:rPr>
        <w:t>editing,</w:t>
      </w:r>
      <w:r w:rsidRPr="00F424B9">
        <w:rPr>
          <w:rFonts w:cstheme="minorHAnsi"/>
        </w:rPr>
        <w:t xml:space="preserve"> appear on the website</w:t>
      </w:r>
      <w:r w:rsidR="004B71D3">
        <w:rPr>
          <w:rFonts w:cstheme="minorHAnsi"/>
        </w:rPr>
        <w:t xml:space="preserve"> as a guiding manual</w:t>
      </w:r>
      <w:r w:rsidRPr="00F424B9">
        <w:rPr>
          <w:rFonts w:cstheme="minorHAnsi"/>
        </w:rPr>
        <w:t>.</w:t>
      </w:r>
    </w:p>
    <w:p w:rsidR="00836867" w:rsidRPr="00F424B9" w:rsidRDefault="00836867" w:rsidP="00836867">
      <w:pPr>
        <w:pStyle w:val="NoSpacing"/>
        <w:rPr>
          <w:rFonts w:cstheme="minorHAnsi"/>
        </w:rPr>
      </w:pPr>
    </w:p>
    <w:p w:rsidR="00836867" w:rsidRDefault="00836867" w:rsidP="003F1745">
      <w:pPr>
        <w:ind w:left="720"/>
      </w:pPr>
      <w:r>
        <w:t xml:space="preserve">I also see the opportunity to fill gaps in the administration of AITC and why I propose we add a council </w:t>
      </w:r>
      <w:r w:rsidR="003F1745">
        <w:t>role</w:t>
      </w:r>
      <w:r>
        <w:t xml:space="preserve"> to AITC named</w:t>
      </w:r>
      <w:r w:rsidRPr="005B293A">
        <w:rPr>
          <w:b/>
        </w:rPr>
        <w:t xml:space="preserve"> Senior Vice President (SVP)</w:t>
      </w:r>
    </w:p>
    <w:p w:rsidR="00836867" w:rsidRDefault="00836867" w:rsidP="003F1745">
      <w:pPr>
        <w:ind w:firstLine="720"/>
      </w:pPr>
      <w:r>
        <w:t>I propose the SVP be an electable position at the approaching AGM</w:t>
      </w:r>
    </w:p>
    <w:p w:rsidR="00836867" w:rsidRDefault="00836867" w:rsidP="003F1745">
      <w:pPr>
        <w:ind w:left="720"/>
      </w:pPr>
      <w:r>
        <w:t xml:space="preserve">The concept: There will be an </w:t>
      </w:r>
      <w:r w:rsidRPr="005B293A">
        <w:rPr>
          <w:b/>
        </w:rPr>
        <w:t>unwritten expectation</w:t>
      </w:r>
      <w:r>
        <w:t xml:space="preserve"> that the SVP will stand for election as the next AGM following their election as the SVP. And additionally suggest the outgoing President will be automatically be seconded as President Emeritus. And so on.</w:t>
      </w:r>
    </w:p>
    <w:p w:rsidR="00836867" w:rsidRDefault="00836867" w:rsidP="003F1745">
      <w:pPr>
        <w:ind w:left="720"/>
      </w:pPr>
      <w:r>
        <w:t xml:space="preserve">Any member may stand and be elected as SVP at the AGM and will still need to stand </w:t>
      </w:r>
      <w:r w:rsidR="005B293A">
        <w:t xml:space="preserve">again </w:t>
      </w:r>
      <w:r>
        <w:t xml:space="preserve">at the AGM to be endorsed as President, as </w:t>
      </w:r>
      <w:proofErr w:type="gramStart"/>
      <w:r>
        <w:t>does</w:t>
      </w:r>
      <w:proofErr w:type="gramEnd"/>
      <w:r>
        <w:t xml:space="preserve"> anyone on the council. This </w:t>
      </w:r>
      <w:r w:rsidR="005B293A">
        <w:t>will add</w:t>
      </w:r>
      <w:r>
        <w:t xml:space="preserve"> a certain amount of continuity. </w:t>
      </w:r>
    </w:p>
    <w:p w:rsidR="0041799C" w:rsidRDefault="003F1745" w:rsidP="00B92D68">
      <w:pPr>
        <w:ind w:left="720"/>
      </w:pPr>
      <w:r w:rsidRPr="00655598">
        <w:rPr>
          <w:b/>
        </w:rPr>
        <w:t>Issue 2</w:t>
      </w:r>
      <w:r w:rsidR="00B92D68">
        <w:rPr>
          <w:b/>
        </w:rPr>
        <w:t xml:space="preserve">: </w:t>
      </w:r>
      <w:r w:rsidR="00836867">
        <w:t xml:space="preserve">Another </w:t>
      </w:r>
      <w:r w:rsidR="00836867" w:rsidRPr="001A615B">
        <w:rPr>
          <w:b/>
        </w:rPr>
        <w:t>weakness</w:t>
      </w:r>
      <w:r w:rsidR="00836867">
        <w:t xml:space="preserve"> is AITC growth</w:t>
      </w:r>
      <w:r w:rsidR="005B293A">
        <w:t>;</w:t>
      </w:r>
      <w:r w:rsidR="00836867">
        <w:t xml:space="preserve"> which is slower than it should be, and why I have constantly request every member to persuade a colleague to join. Unless we grow quicker, fees at the current low rate </w:t>
      </w:r>
      <w:r w:rsidR="005B293A">
        <w:t>may</w:t>
      </w:r>
      <w:r w:rsidR="00836867">
        <w:t xml:space="preserve"> mean AITC is </w:t>
      </w:r>
      <w:proofErr w:type="gramStart"/>
      <w:r w:rsidR="00836867">
        <w:t>unsustainable,</w:t>
      </w:r>
      <w:proofErr w:type="gramEnd"/>
      <w:r w:rsidR="00836867">
        <w:t xml:space="preserve"> this is even </w:t>
      </w:r>
      <w:r>
        <w:t>considering</w:t>
      </w:r>
      <w:r w:rsidR="00836867">
        <w:t xml:space="preserve"> </w:t>
      </w:r>
      <w:r w:rsidR="005B293A">
        <w:t xml:space="preserve">potential </w:t>
      </w:r>
      <w:r w:rsidR="00836867">
        <w:t xml:space="preserve">sponsorship. In the final </w:t>
      </w:r>
      <w:r>
        <w:t>a</w:t>
      </w:r>
      <w:r w:rsidR="0041799C">
        <w:t>n</w:t>
      </w:r>
      <w:r>
        <w:t>alysis</w:t>
      </w:r>
      <w:r w:rsidR="0041799C">
        <w:t>;</w:t>
      </w:r>
      <w:r>
        <w:t xml:space="preserve"> </w:t>
      </w:r>
      <w:r w:rsidR="0041799C">
        <w:t>it’s</w:t>
      </w:r>
      <w:r w:rsidR="00836867">
        <w:t xml:space="preserve"> either grow in numbers or grow in fees. Every member must understand THIS.</w:t>
      </w:r>
      <w:r w:rsidR="005B293A">
        <w:t xml:space="preserve"> </w:t>
      </w:r>
    </w:p>
    <w:p w:rsidR="00836867" w:rsidRDefault="005B293A" w:rsidP="003F1745">
      <w:pPr>
        <w:ind w:left="720"/>
      </w:pPr>
      <w:r>
        <w:t>Growth additionally includes creditability</w:t>
      </w:r>
      <w:r w:rsidR="0041799C">
        <w:t>,</w:t>
      </w:r>
      <w:r>
        <w:t xml:space="preserve"> where everyone benefits.</w:t>
      </w:r>
    </w:p>
    <w:p w:rsidR="00836867" w:rsidRDefault="00836867" w:rsidP="003F1745">
      <w:pPr>
        <w:ind w:left="720"/>
      </w:pPr>
      <w:r w:rsidRPr="001A615B">
        <w:t>Opportunities</w:t>
      </w:r>
      <w:r>
        <w:t xml:space="preserve"> are enormous if we get it right. The industry is still </w:t>
      </w:r>
      <w:r w:rsidR="005B293A">
        <w:t xml:space="preserve">basically </w:t>
      </w:r>
      <w:r>
        <w:t>unaware of AITC and the potential</w:t>
      </w:r>
      <w:r w:rsidR="0041799C">
        <w:t xml:space="preserve"> is</w:t>
      </w:r>
      <w:r>
        <w:t xml:space="preserve"> huge. Every member needs to evaluate their own personal contribution in spreading the word</w:t>
      </w:r>
      <w:r w:rsidR="0041799C">
        <w:t>,</w:t>
      </w:r>
      <w:r>
        <w:t xml:space="preserve"> and identify to themselves who has I fact </w:t>
      </w:r>
      <w:r w:rsidR="003F1745">
        <w:t xml:space="preserve">has </w:t>
      </w:r>
      <w:r>
        <w:t>joined because of them</w:t>
      </w:r>
      <w:r w:rsidR="0041799C">
        <w:t xml:space="preserve"> personally</w:t>
      </w:r>
      <w:r>
        <w:t>.</w:t>
      </w:r>
    </w:p>
    <w:p w:rsidR="00836867" w:rsidRDefault="003F1745" w:rsidP="00B92D68">
      <w:pPr>
        <w:ind w:left="720"/>
      </w:pPr>
      <w:r>
        <w:rPr>
          <w:b/>
        </w:rPr>
        <w:t xml:space="preserve">ISSUE </w:t>
      </w:r>
      <w:proofErr w:type="gramStart"/>
      <w:r>
        <w:rPr>
          <w:b/>
        </w:rPr>
        <w:t xml:space="preserve">3 </w:t>
      </w:r>
      <w:r w:rsidR="00B92D68">
        <w:rPr>
          <w:b/>
        </w:rPr>
        <w:t>:</w:t>
      </w:r>
      <w:proofErr w:type="gramEnd"/>
      <w:r w:rsidR="00B92D68">
        <w:rPr>
          <w:b/>
        </w:rPr>
        <w:t xml:space="preserve"> </w:t>
      </w:r>
      <w:r w:rsidR="00725A68" w:rsidRPr="001A615B">
        <w:rPr>
          <w:b/>
        </w:rPr>
        <w:t>Threats</w:t>
      </w:r>
      <w:r w:rsidR="00725A68">
        <w:t xml:space="preserve">. </w:t>
      </w:r>
      <w:r w:rsidR="00836867">
        <w:t>My concern is standards.</w:t>
      </w:r>
      <w:r>
        <w:t xml:space="preserve"> </w:t>
      </w:r>
      <w:r w:rsidR="00836867">
        <w:t xml:space="preserve">The standard of current training is </w:t>
      </w:r>
      <w:r w:rsidR="005B293A">
        <w:t>still under</w:t>
      </w:r>
      <w:r w:rsidR="00836867">
        <w:t xml:space="preserve"> threat (For example I have </w:t>
      </w:r>
      <w:r w:rsidR="005B293A">
        <w:t xml:space="preserve">recently </w:t>
      </w:r>
      <w:r w:rsidR="0041799C">
        <w:t>seen an</w:t>
      </w:r>
      <w:r w:rsidR="00836867">
        <w:t xml:space="preserve"> </w:t>
      </w:r>
      <w:r w:rsidR="0041799C">
        <w:t>advertised course</w:t>
      </w:r>
      <w:r w:rsidR="00836867">
        <w:t>, where cooks can graduate with a cert 111 in a 10 week course</w:t>
      </w:r>
      <w:r w:rsidR="00725A68">
        <w:t>. This</w:t>
      </w:r>
      <w:r w:rsidR="00836867">
        <w:t xml:space="preserve"> literally means, as long as AITC links directly with </w:t>
      </w:r>
      <w:r w:rsidR="00725A68">
        <w:t xml:space="preserve">external </w:t>
      </w:r>
      <w:r w:rsidR="00836867">
        <w:t>training standards</w:t>
      </w:r>
      <w:proofErr w:type="gramStart"/>
      <w:r w:rsidR="00836867">
        <w:t>;  AITC</w:t>
      </w:r>
      <w:proofErr w:type="gramEnd"/>
      <w:r w:rsidR="00836867">
        <w:t xml:space="preserve"> standards have the potential to be driven down by the lowest common denominator. This begs the real question, Should we require tests. </w:t>
      </w:r>
      <w:r w:rsidR="00725A68">
        <w:t xml:space="preserve"> Up the </w:t>
      </w:r>
      <w:r w:rsidR="00725A68">
        <w:lastRenderedPageBreak/>
        <w:t xml:space="preserve">entry requirements, </w:t>
      </w:r>
      <w:proofErr w:type="spellStart"/>
      <w:r w:rsidR="00725A68">
        <w:t>eg</w:t>
      </w:r>
      <w:proofErr w:type="spellEnd"/>
      <w:r w:rsidR="00725A68">
        <w:t xml:space="preserve"> 10 years in a kitchen or other? </w:t>
      </w:r>
      <w:r w:rsidR="00836867">
        <w:t xml:space="preserve">This is a real dilemma. Not sure of the answer, as logically we must have a base external </w:t>
      </w:r>
      <w:r w:rsidR="00725A68">
        <w:t xml:space="preserve">credible </w:t>
      </w:r>
      <w:r w:rsidR="00836867">
        <w:t xml:space="preserve">qualification.  </w:t>
      </w:r>
    </w:p>
    <w:p w:rsidR="00836867" w:rsidRDefault="003F1745" w:rsidP="00B92D68">
      <w:pPr>
        <w:ind w:left="720"/>
      </w:pPr>
      <w:r w:rsidRPr="00655598">
        <w:rPr>
          <w:b/>
        </w:rPr>
        <w:t>ISSUE 4</w:t>
      </w:r>
      <w:r w:rsidR="00B92D68">
        <w:rPr>
          <w:b/>
        </w:rPr>
        <w:t xml:space="preserve">: </w:t>
      </w:r>
      <w:r w:rsidR="00836867">
        <w:t xml:space="preserve">Another threat is the potential for AITC to be used as a leverage by overseas students (Overseas or </w:t>
      </w:r>
      <w:r w:rsidR="005B293A">
        <w:t>457)</w:t>
      </w:r>
      <w:r w:rsidR="00836867">
        <w:t xml:space="preserve"> even though this is not legally enforceable, applicants who </w:t>
      </w:r>
      <w:r w:rsidR="00725A68">
        <w:t xml:space="preserve">in reality </w:t>
      </w:r>
      <w:proofErr w:type="gramStart"/>
      <w:r w:rsidR="00725A68">
        <w:t xml:space="preserve">only </w:t>
      </w:r>
      <w:r w:rsidR="005B293A">
        <w:t xml:space="preserve"> </w:t>
      </w:r>
      <w:r w:rsidR="00836867">
        <w:t>seek</w:t>
      </w:r>
      <w:proofErr w:type="gramEnd"/>
      <w:r w:rsidR="00836867">
        <w:t xml:space="preserve"> to </w:t>
      </w:r>
      <w:r w:rsidR="005B293A">
        <w:t xml:space="preserve">obtain residency </w:t>
      </w:r>
      <w:r w:rsidR="00836867">
        <w:t>in Australia may use AITC as a “perception</w:t>
      </w:r>
      <w:r w:rsidR="005B293A">
        <w:t>” of</w:t>
      </w:r>
      <w:r w:rsidR="00836867">
        <w:t xml:space="preserve"> creditability. </w:t>
      </w:r>
    </w:p>
    <w:p w:rsidR="00836867" w:rsidRDefault="00836867" w:rsidP="003F1745">
      <w:pPr>
        <w:ind w:left="720"/>
      </w:pPr>
      <w:r>
        <w:t xml:space="preserve">For </w:t>
      </w:r>
      <w:r w:rsidR="00A96610">
        <w:t>example:</w:t>
      </w:r>
      <w:r>
        <w:t xml:space="preserve"> There is a window in our system where an applicant can gain </w:t>
      </w:r>
      <w:proofErr w:type="gramStart"/>
      <w:r>
        <w:t>membership  using</w:t>
      </w:r>
      <w:proofErr w:type="gramEnd"/>
      <w:r>
        <w:t xml:space="preserve">  our  very minimum standards of association Cert 4;  and 6 years kitchen experience by  obtaining a cert 4 through a very quick and </w:t>
      </w:r>
      <w:r w:rsidR="00A96610">
        <w:t xml:space="preserve">sometimes </w:t>
      </w:r>
      <w:r>
        <w:t>questionable culinary course (Often</w:t>
      </w:r>
      <w:r w:rsidR="005B293A">
        <w:t>,</w:t>
      </w:r>
      <w:r>
        <w:t xml:space="preserve"> much  by RPL) and additionally use the very difficult to evaluate  5 - 6 years experience prior to coming to Australia to gain membership. We must remember AITC </w:t>
      </w:r>
      <w:r w:rsidR="005B293A">
        <w:t>membership is</w:t>
      </w:r>
      <w:r>
        <w:t xml:space="preserve"> only as strong as the weakest link. </w:t>
      </w:r>
      <w:r w:rsidR="00A96610">
        <w:t xml:space="preserve">NOTE - </w:t>
      </w:r>
      <w:r>
        <w:t xml:space="preserve">To date we have successfully </w:t>
      </w:r>
      <w:r w:rsidR="005B293A">
        <w:t xml:space="preserve">online </w:t>
      </w:r>
      <w:r>
        <w:t xml:space="preserve">tested </w:t>
      </w:r>
      <w:r w:rsidR="005B293A">
        <w:t xml:space="preserve">unconvincing </w:t>
      </w:r>
      <w:r>
        <w:t>applicants</w:t>
      </w:r>
      <w:r w:rsidR="00A96610">
        <w:t>.</w:t>
      </w:r>
      <w:r>
        <w:t xml:space="preserve"> </w:t>
      </w:r>
      <w:r w:rsidR="00A96610">
        <w:t xml:space="preserve"> </w:t>
      </w:r>
    </w:p>
    <w:p w:rsidR="00836867" w:rsidRDefault="00836867" w:rsidP="003F1745">
      <w:pPr>
        <w:ind w:left="720"/>
      </w:pPr>
      <w:r>
        <w:t>However</w:t>
      </w:r>
      <w:r w:rsidR="005B293A">
        <w:t xml:space="preserve">, </w:t>
      </w:r>
      <w:r w:rsidR="00A96610">
        <w:t>I suggest</w:t>
      </w:r>
      <w:r>
        <w:t xml:space="preserve"> we need to close this</w:t>
      </w:r>
      <w:r w:rsidR="005B293A">
        <w:t xml:space="preserve"> potential threat</w:t>
      </w:r>
      <w:r w:rsidR="00725A68">
        <w:t>, b</w:t>
      </w:r>
      <w:r w:rsidR="005B293A">
        <w:t>y adding a B</w:t>
      </w:r>
      <w:r>
        <w:t>y</w:t>
      </w:r>
      <w:r w:rsidR="005B293A">
        <w:t>-</w:t>
      </w:r>
      <w:r>
        <w:t>law that requires an applicant to prove “</w:t>
      </w:r>
      <w:r w:rsidRPr="00725A68">
        <w:rPr>
          <w:b/>
        </w:rPr>
        <w:t>assimilation experience</w:t>
      </w:r>
      <w:r>
        <w:t xml:space="preserve">”. </w:t>
      </w:r>
      <w:r w:rsidR="00725A68">
        <w:t xml:space="preserve">EG </w:t>
      </w:r>
      <w:r>
        <w:t xml:space="preserve">A candidate must have a minimum of 4 years of the six years commercial </w:t>
      </w:r>
      <w:r w:rsidR="00A96610">
        <w:t xml:space="preserve">kitchen </w:t>
      </w:r>
      <w:r>
        <w:t xml:space="preserve">experience in Australia. This equates to Australian Government residency requirements that require 4 years of residency to be considered an Australian resident. </w:t>
      </w:r>
    </w:p>
    <w:p w:rsidR="00836867" w:rsidRDefault="00836867" w:rsidP="007664FB">
      <w:pPr>
        <w:ind w:left="720"/>
      </w:pPr>
      <w:r>
        <w:t>The original intention was AITC is a</w:t>
      </w:r>
      <w:r w:rsidR="007664FB">
        <w:t xml:space="preserve"> </w:t>
      </w:r>
      <w:r w:rsidR="003F1745">
        <w:t>registration process</w:t>
      </w:r>
      <w:r w:rsidR="007664FB">
        <w:t xml:space="preserve"> </w:t>
      </w:r>
      <w:r w:rsidR="003F1745">
        <w:t xml:space="preserve">for </w:t>
      </w:r>
      <w:r>
        <w:t>Australian</w:t>
      </w:r>
      <w:r w:rsidR="007664FB">
        <w:t>s</w:t>
      </w:r>
      <w:r>
        <w:t>. The question is</w:t>
      </w:r>
      <w:r w:rsidR="00725A68">
        <w:t>:</w:t>
      </w:r>
      <w:r>
        <w:t xml:space="preserve"> how </w:t>
      </w:r>
      <w:r w:rsidR="005B293A">
        <w:t>we</w:t>
      </w:r>
      <w:r>
        <w:t xml:space="preserve"> protect AITC</w:t>
      </w:r>
      <w:r w:rsidR="00725A68">
        <w:t>? W</w:t>
      </w:r>
      <w:r>
        <w:t>hile recognising everyone who is genuinely eligible</w:t>
      </w:r>
      <w:r w:rsidR="005B293A">
        <w:t xml:space="preserve"> to be called a professional </w:t>
      </w:r>
      <w:r w:rsidR="001B1180">
        <w:t>chef</w:t>
      </w:r>
      <w:r w:rsidR="00A96610">
        <w:t xml:space="preserve"> </w:t>
      </w:r>
      <w:r w:rsidR="00725A68">
        <w:t>and we</w:t>
      </w:r>
      <w:r w:rsidR="007664FB">
        <w:t xml:space="preserve"> did not </w:t>
      </w:r>
      <w:r w:rsidR="001B1180">
        <w:t xml:space="preserve">fully </w:t>
      </w:r>
      <w:r w:rsidR="007664FB">
        <w:t xml:space="preserve">define </w:t>
      </w:r>
      <w:r w:rsidR="005B293A">
        <w:t>“</w:t>
      </w:r>
      <w:r w:rsidR="007664FB">
        <w:t>Australian</w:t>
      </w:r>
      <w:r w:rsidR="005B293A">
        <w:t>”</w:t>
      </w:r>
      <w:r w:rsidR="007664FB">
        <w:t xml:space="preserve"> in the context of </w:t>
      </w:r>
      <w:r w:rsidR="00725A68">
        <w:t xml:space="preserve">changing </w:t>
      </w:r>
      <w:r w:rsidR="007664FB">
        <w:t>industry demographics</w:t>
      </w:r>
      <w:r w:rsidR="005B293A">
        <w:t>.</w:t>
      </w:r>
    </w:p>
    <w:p w:rsidR="00836867" w:rsidRDefault="007664FB" w:rsidP="00B92D68">
      <w:pPr>
        <w:spacing w:after="0"/>
        <w:ind w:left="720"/>
      </w:pPr>
      <w:r w:rsidRPr="00655598">
        <w:rPr>
          <w:b/>
        </w:rPr>
        <w:t>ISSUE 5</w:t>
      </w:r>
      <w:r w:rsidR="00B92D68">
        <w:rPr>
          <w:b/>
        </w:rPr>
        <w:t xml:space="preserve">: </w:t>
      </w:r>
      <w:r w:rsidR="00725A68">
        <w:t>M</w:t>
      </w:r>
      <w:r w:rsidR="00836867">
        <w:t xml:space="preserve">onths ago AITC applied to be </w:t>
      </w:r>
      <w:r>
        <w:t xml:space="preserve">members </w:t>
      </w:r>
      <w:r w:rsidR="00836867">
        <w:t xml:space="preserve">on the Industry Reference committee </w:t>
      </w:r>
      <w:r>
        <w:t>for</w:t>
      </w:r>
      <w:r w:rsidR="00836867">
        <w:t xml:space="preserve"> both </w:t>
      </w:r>
      <w:r>
        <w:t>S</w:t>
      </w:r>
      <w:r w:rsidR="00836867">
        <w:t>tate and Federal boards.</w:t>
      </w:r>
      <w:r w:rsidR="00725A68">
        <w:t xml:space="preserve"> The process started seven months ago.</w:t>
      </w:r>
    </w:p>
    <w:p w:rsidR="007664FB" w:rsidRDefault="00836867" w:rsidP="00836867">
      <w:r>
        <w:t xml:space="preserve"> </w:t>
      </w:r>
      <w:r w:rsidR="007664FB">
        <w:tab/>
      </w:r>
      <w:r w:rsidR="00C771B1">
        <w:t xml:space="preserve">As </w:t>
      </w:r>
      <w:r w:rsidR="00725A68">
        <w:t>informed</w:t>
      </w:r>
      <w:r w:rsidR="00C771B1">
        <w:t xml:space="preserve"> above AITC has</w:t>
      </w:r>
      <w:r>
        <w:t xml:space="preserve"> been verbally accepted onto the Victoria skills commission, </w:t>
      </w:r>
      <w:r w:rsidR="00725A68">
        <w:tab/>
      </w:r>
      <w:r>
        <w:t>which is great</w:t>
      </w:r>
      <w:r w:rsidR="00C771B1">
        <w:t xml:space="preserve"> and we can start inputting our views</w:t>
      </w:r>
      <w:r w:rsidR="00725A68">
        <w:t xml:space="preserve"> when ever requested</w:t>
      </w:r>
      <w:r>
        <w:t xml:space="preserve">. </w:t>
      </w:r>
    </w:p>
    <w:p w:rsidR="00836867" w:rsidRDefault="00836867" w:rsidP="007664FB">
      <w:pPr>
        <w:ind w:left="720"/>
      </w:pPr>
      <w:r>
        <w:t xml:space="preserve">However after numerous contacts to SkillsQI (The national organisation responsible to form advisory groups to government in various disciplines), there is still no answer to a simple question. Who will be the representative organisations </w:t>
      </w:r>
      <w:r w:rsidR="005B293A">
        <w:t xml:space="preserve">that </w:t>
      </w:r>
      <w:r>
        <w:t xml:space="preserve">will comprise the Industry </w:t>
      </w:r>
      <w:r w:rsidR="005B293A">
        <w:t>R</w:t>
      </w:r>
      <w:r>
        <w:t xml:space="preserve">eference </w:t>
      </w:r>
      <w:r w:rsidR="005B293A">
        <w:t>Committee</w:t>
      </w:r>
      <w:r>
        <w:t xml:space="preserve"> in the Tourism and Hospitality Industry?  </w:t>
      </w:r>
    </w:p>
    <w:p w:rsidR="00836867" w:rsidRDefault="00836867" w:rsidP="007664FB">
      <w:pPr>
        <w:ind w:left="720"/>
      </w:pPr>
      <w:r>
        <w:t xml:space="preserve">Frankly, the constant procrastination places the creditability of the whole training system into question. Seven months to just decide the composition of a committee that determines curriculum content is beyond imagination. No wonder culinary curriculum is criticised by some in industry and the confidence in TAFE and </w:t>
      </w:r>
      <w:r w:rsidR="00655598">
        <w:t>private training</w:t>
      </w:r>
      <w:r>
        <w:t xml:space="preserve"> appears to be seriously waning. We </w:t>
      </w:r>
      <w:r w:rsidR="005B293A">
        <w:t xml:space="preserve">should </w:t>
      </w:r>
      <w:r w:rsidR="00C771B1">
        <w:t xml:space="preserve">even </w:t>
      </w:r>
      <w:r w:rsidR="005B293A">
        <w:t xml:space="preserve">consider </w:t>
      </w:r>
      <w:r w:rsidR="00655598">
        <w:t>contact</w:t>
      </w:r>
      <w:r w:rsidR="005B293A">
        <w:t>ing</w:t>
      </w:r>
      <w:r>
        <w:t xml:space="preserve"> the </w:t>
      </w:r>
      <w:r w:rsidR="005B293A">
        <w:t>M</w:t>
      </w:r>
      <w:r>
        <w:t>inister to raise our concerns.</w:t>
      </w:r>
    </w:p>
    <w:p w:rsidR="00B92D68" w:rsidRDefault="00B92D68" w:rsidP="007664FB">
      <w:pPr>
        <w:ind w:left="720"/>
      </w:pPr>
      <w:r>
        <w:t xml:space="preserve"> George – September 2017</w:t>
      </w:r>
    </w:p>
    <w:sectPr w:rsidR="00B92D68" w:rsidSect="00C9661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177D6"/>
    <w:multiLevelType w:val="hybridMultilevel"/>
    <w:tmpl w:val="54128C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33BA14A4"/>
    <w:multiLevelType w:val="hybridMultilevel"/>
    <w:tmpl w:val="1520AF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9356D4E"/>
    <w:multiLevelType w:val="hybridMultilevel"/>
    <w:tmpl w:val="38C4424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3FE20480"/>
    <w:multiLevelType w:val="hybridMultilevel"/>
    <w:tmpl w:val="9F782D6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51392B45"/>
    <w:multiLevelType w:val="hybridMultilevel"/>
    <w:tmpl w:val="715063B4"/>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66CF53F3"/>
    <w:multiLevelType w:val="hybridMultilevel"/>
    <w:tmpl w:val="CD4EB84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6923222A"/>
    <w:multiLevelType w:val="hybridMultilevel"/>
    <w:tmpl w:val="9E5473D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D9C5A77"/>
    <w:multiLevelType w:val="hybridMultilevel"/>
    <w:tmpl w:val="89ECCC74"/>
    <w:lvl w:ilvl="0" w:tplc="0C09000F">
      <w:start w:val="1"/>
      <w:numFmt w:val="decimal"/>
      <w:lvlText w:val="%1."/>
      <w:lvlJc w:val="left"/>
      <w:pPr>
        <w:ind w:left="1080" w:hanging="360"/>
      </w:pPr>
    </w:lvl>
    <w:lvl w:ilvl="1" w:tplc="0C09000F">
      <w:start w:val="1"/>
      <w:numFmt w:val="decimal"/>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75C300E6"/>
    <w:multiLevelType w:val="hybridMultilevel"/>
    <w:tmpl w:val="56EE4946"/>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num w:numId="1">
    <w:abstractNumId w:val="5"/>
  </w:num>
  <w:num w:numId="2">
    <w:abstractNumId w:val="2"/>
  </w:num>
  <w:num w:numId="3">
    <w:abstractNumId w:val="1"/>
  </w:num>
  <w:num w:numId="4">
    <w:abstractNumId w:val="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EE03E6"/>
    <w:rsid w:val="00042FFB"/>
    <w:rsid w:val="000838A8"/>
    <w:rsid w:val="00087FE8"/>
    <w:rsid w:val="000A5805"/>
    <w:rsid w:val="000B7DE7"/>
    <w:rsid w:val="000F166A"/>
    <w:rsid w:val="00151EF3"/>
    <w:rsid w:val="00166E68"/>
    <w:rsid w:val="001A2F18"/>
    <w:rsid w:val="001A615B"/>
    <w:rsid w:val="001B1180"/>
    <w:rsid w:val="00253489"/>
    <w:rsid w:val="00263262"/>
    <w:rsid w:val="00290669"/>
    <w:rsid w:val="002A33E0"/>
    <w:rsid w:val="002D4E84"/>
    <w:rsid w:val="002F4027"/>
    <w:rsid w:val="00300917"/>
    <w:rsid w:val="00315FCC"/>
    <w:rsid w:val="003357BA"/>
    <w:rsid w:val="003D0682"/>
    <w:rsid w:val="003F1745"/>
    <w:rsid w:val="0041799C"/>
    <w:rsid w:val="00420C19"/>
    <w:rsid w:val="00437521"/>
    <w:rsid w:val="00467709"/>
    <w:rsid w:val="00497B1C"/>
    <w:rsid w:val="004A337F"/>
    <w:rsid w:val="004B71D3"/>
    <w:rsid w:val="005205EE"/>
    <w:rsid w:val="00573EE9"/>
    <w:rsid w:val="0058254D"/>
    <w:rsid w:val="005B0BD1"/>
    <w:rsid w:val="005B293A"/>
    <w:rsid w:val="00623D74"/>
    <w:rsid w:val="006330D9"/>
    <w:rsid w:val="00645324"/>
    <w:rsid w:val="00646251"/>
    <w:rsid w:val="00655598"/>
    <w:rsid w:val="0068757C"/>
    <w:rsid w:val="006D7806"/>
    <w:rsid w:val="00725A68"/>
    <w:rsid w:val="007664FB"/>
    <w:rsid w:val="007A09BB"/>
    <w:rsid w:val="007E7DB2"/>
    <w:rsid w:val="0083130C"/>
    <w:rsid w:val="00836867"/>
    <w:rsid w:val="00890868"/>
    <w:rsid w:val="008A4854"/>
    <w:rsid w:val="00915493"/>
    <w:rsid w:val="0092234F"/>
    <w:rsid w:val="009506FC"/>
    <w:rsid w:val="009758F8"/>
    <w:rsid w:val="00977D3A"/>
    <w:rsid w:val="00A10AC1"/>
    <w:rsid w:val="00A427DD"/>
    <w:rsid w:val="00A96610"/>
    <w:rsid w:val="00AB6F38"/>
    <w:rsid w:val="00AC11B6"/>
    <w:rsid w:val="00AE3C3B"/>
    <w:rsid w:val="00B92D68"/>
    <w:rsid w:val="00C15DCA"/>
    <w:rsid w:val="00C30B0F"/>
    <w:rsid w:val="00C46F8B"/>
    <w:rsid w:val="00C771B1"/>
    <w:rsid w:val="00C96619"/>
    <w:rsid w:val="00C97586"/>
    <w:rsid w:val="00CB6765"/>
    <w:rsid w:val="00CC2569"/>
    <w:rsid w:val="00D2749F"/>
    <w:rsid w:val="00D36114"/>
    <w:rsid w:val="00D52CB6"/>
    <w:rsid w:val="00D73736"/>
    <w:rsid w:val="00D943C8"/>
    <w:rsid w:val="00DB07CD"/>
    <w:rsid w:val="00DC0A7C"/>
    <w:rsid w:val="00DE4208"/>
    <w:rsid w:val="00E16D6A"/>
    <w:rsid w:val="00E634A1"/>
    <w:rsid w:val="00E70A87"/>
    <w:rsid w:val="00E903E3"/>
    <w:rsid w:val="00EE03E6"/>
    <w:rsid w:val="00F266E9"/>
    <w:rsid w:val="00F424B9"/>
    <w:rsid w:val="00FA0BB4"/>
    <w:rsid w:val="00FB1535"/>
    <w:rsid w:val="00FF293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6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2569"/>
    <w:pPr>
      <w:spacing w:after="0" w:line="240" w:lineRule="auto"/>
    </w:pPr>
  </w:style>
  <w:style w:type="paragraph" w:styleId="NormalWeb">
    <w:name w:val="Normal (Web)"/>
    <w:basedOn w:val="Normal"/>
    <w:uiPriority w:val="99"/>
    <w:semiHidden/>
    <w:unhideWhenUsed/>
    <w:rsid w:val="00D7373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D73736"/>
    <w:rPr>
      <w:i/>
      <w:iCs/>
    </w:rPr>
  </w:style>
  <w:style w:type="paragraph" w:styleId="ListParagraph">
    <w:name w:val="List Paragraph"/>
    <w:basedOn w:val="Normal"/>
    <w:uiPriority w:val="34"/>
    <w:qFormat/>
    <w:rsid w:val="002D4E8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1833</Words>
  <Characters>10450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Hill</dc:creator>
  <cp:lastModifiedBy>admin</cp:lastModifiedBy>
  <cp:revision>2</cp:revision>
  <dcterms:created xsi:type="dcterms:W3CDTF">2017-09-19T04:33:00Z</dcterms:created>
  <dcterms:modified xsi:type="dcterms:W3CDTF">2017-09-19T04:33:00Z</dcterms:modified>
</cp:coreProperties>
</file>